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A76" w:rsidRDefault="00961A76" w:rsidP="00961A76">
      <w:pPr>
        <w:jc w:val="center"/>
        <w:rPr>
          <w:sz w:val="44"/>
          <w:szCs w:val="44"/>
          <w:u w:val="single"/>
        </w:rPr>
      </w:pPr>
      <w:r w:rsidRPr="00C56E5D">
        <w:rPr>
          <w:sz w:val="44"/>
          <w:szCs w:val="44"/>
          <w:u w:val="single"/>
        </w:rPr>
        <w:t>Takster Landsby</w:t>
      </w:r>
      <w:r w:rsidR="0097466F">
        <w:rPr>
          <w:sz w:val="44"/>
          <w:szCs w:val="44"/>
          <w:u w:val="single"/>
        </w:rPr>
        <w:t>kirkegårde Slagelse provsti 2026</w:t>
      </w:r>
      <w:bookmarkStart w:id="0" w:name="_GoBack"/>
      <w:bookmarkEnd w:id="0"/>
    </w:p>
    <w:p w:rsidR="00961A76" w:rsidRDefault="00961A76" w:rsidP="00961A76">
      <w:pPr>
        <w:jc w:val="center"/>
        <w:rPr>
          <w:b/>
          <w:sz w:val="40"/>
          <w:szCs w:val="40"/>
        </w:rPr>
      </w:pPr>
    </w:p>
    <w:p w:rsidR="00624F30" w:rsidRPr="00961A76" w:rsidRDefault="00624F30" w:rsidP="00961A76">
      <w:pPr>
        <w:jc w:val="center"/>
        <w:rPr>
          <w:b/>
          <w:sz w:val="40"/>
          <w:szCs w:val="40"/>
        </w:rPr>
      </w:pPr>
    </w:p>
    <w:p w:rsidR="00961A76" w:rsidRDefault="00961A76" w:rsidP="00624F3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40"/>
          <w:szCs w:val="40"/>
        </w:rPr>
      </w:pPr>
      <w:r w:rsidRPr="00961A76">
        <w:rPr>
          <w:b/>
          <w:sz w:val="40"/>
          <w:szCs w:val="40"/>
        </w:rPr>
        <w:t>Skælskør –og Eggeslevmagle kirkegård</w:t>
      </w:r>
    </w:p>
    <w:p w:rsidR="00624F30" w:rsidRDefault="00624F30" w:rsidP="00624F3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8"/>
          <w:szCs w:val="28"/>
        </w:rPr>
      </w:pPr>
      <w:r>
        <w:rPr>
          <w:sz w:val="28"/>
          <w:szCs w:val="28"/>
        </w:rPr>
        <w:t>Skælskør –og Eggeslevmagle kirkegårdskontor</w:t>
      </w:r>
    </w:p>
    <w:p w:rsidR="00624F30" w:rsidRDefault="00624F30" w:rsidP="00624F3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8"/>
          <w:szCs w:val="28"/>
        </w:rPr>
      </w:pPr>
      <w:r>
        <w:rPr>
          <w:sz w:val="28"/>
          <w:szCs w:val="28"/>
        </w:rPr>
        <w:t>Rådmandsvej 25 – 4230 Skælskør</w:t>
      </w:r>
    </w:p>
    <w:p w:rsidR="00624F30" w:rsidRDefault="00624F30" w:rsidP="00624F3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8"/>
          <w:szCs w:val="28"/>
        </w:rPr>
      </w:pPr>
      <w:r>
        <w:rPr>
          <w:sz w:val="28"/>
          <w:szCs w:val="28"/>
        </w:rPr>
        <w:t xml:space="preserve">Telefon 23 26 22 82 / E-mail: </w:t>
      </w:r>
      <w:hyperlink r:id="rId6" w:history="1">
        <w:r w:rsidRPr="00460F14">
          <w:rPr>
            <w:rStyle w:val="Hyperlink"/>
            <w:sz w:val="28"/>
            <w:szCs w:val="28"/>
          </w:rPr>
          <w:t>kirkegaard4230@gmail.com</w:t>
        </w:r>
      </w:hyperlink>
    </w:p>
    <w:p w:rsidR="00624F30" w:rsidRPr="00624F30" w:rsidRDefault="00624F30" w:rsidP="00624F3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8"/>
          <w:szCs w:val="28"/>
        </w:rPr>
      </w:pPr>
      <w:r>
        <w:rPr>
          <w:sz w:val="28"/>
          <w:szCs w:val="28"/>
        </w:rPr>
        <w:t>Facebook: Skælskør –og Eggeslevmagle kirkegårde</w:t>
      </w:r>
    </w:p>
    <w:p w:rsidR="00961A76" w:rsidRDefault="00961A76" w:rsidP="00961A76">
      <w:pPr>
        <w:rPr>
          <w:sz w:val="44"/>
          <w:szCs w:val="44"/>
          <w:u w:val="single"/>
        </w:rPr>
      </w:pPr>
    </w:p>
    <w:p w:rsidR="00961A76" w:rsidRDefault="00961A76" w:rsidP="00961A76">
      <w:pPr>
        <w:rPr>
          <w:sz w:val="44"/>
          <w:szCs w:val="44"/>
        </w:rPr>
      </w:pPr>
    </w:p>
    <w:p w:rsidR="00624F30" w:rsidRDefault="00624F30" w:rsidP="00961A76">
      <w:pPr>
        <w:rPr>
          <w:sz w:val="44"/>
          <w:szCs w:val="44"/>
        </w:rPr>
      </w:pPr>
    </w:p>
    <w:p w:rsidR="00624F30" w:rsidRDefault="00624F30" w:rsidP="00961A76">
      <w:pPr>
        <w:rPr>
          <w:sz w:val="44"/>
          <w:szCs w:val="44"/>
        </w:rPr>
      </w:pPr>
    </w:p>
    <w:p w:rsidR="00624F30" w:rsidRDefault="00624F30" w:rsidP="00961A76">
      <w:pPr>
        <w:rPr>
          <w:sz w:val="44"/>
          <w:szCs w:val="44"/>
        </w:rPr>
      </w:pPr>
    </w:p>
    <w:p w:rsidR="00624F30" w:rsidRDefault="00624F30" w:rsidP="00961A76">
      <w:pPr>
        <w:rPr>
          <w:sz w:val="44"/>
          <w:szCs w:val="44"/>
        </w:rPr>
      </w:pPr>
    </w:p>
    <w:p w:rsidR="00624F30" w:rsidRPr="00C56E5D" w:rsidRDefault="00624F30" w:rsidP="00961A76">
      <w:pPr>
        <w:rPr>
          <w:sz w:val="44"/>
          <w:szCs w:val="44"/>
        </w:rPr>
      </w:pPr>
    </w:p>
    <w:p w:rsidR="00961A76" w:rsidRPr="00C56E5D" w:rsidRDefault="00961A76" w:rsidP="00961A76">
      <w:pPr>
        <w:jc w:val="center"/>
        <w:rPr>
          <w:b/>
          <w:sz w:val="44"/>
          <w:szCs w:val="44"/>
        </w:rPr>
      </w:pPr>
      <w:r w:rsidRPr="00C56E5D">
        <w:rPr>
          <w:b/>
          <w:sz w:val="44"/>
          <w:szCs w:val="44"/>
        </w:rPr>
        <w:t xml:space="preserve">TAKSTER </w:t>
      </w:r>
    </w:p>
    <w:p w:rsidR="00961A76" w:rsidRPr="00C56E5D" w:rsidRDefault="00E93057" w:rsidP="00961A76">
      <w:pPr>
        <w:jc w:val="center"/>
        <w:rPr>
          <w:b/>
          <w:sz w:val="44"/>
          <w:szCs w:val="44"/>
        </w:rPr>
      </w:pPr>
      <w:r>
        <w:rPr>
          <w:b/>
          <w:sz w:val="44"/>
          <w:szCs w:val="44"/>
        </w:rPr>
        <w:t>PR. 1. JANUAR 2026</w:t>
      </w:r>
    </w:p>
    <w:p w:rsidR="00961A76" w:rsidRDefault="00961A76" w:rsidP="005A00EC">
      <w:pPr>
        <w:rPr>
          <w:sz w:val="44"/>
          <w:szCs w:val="44"/>
          <w:u w:val="single"/>
        </w:rPr>
      </w:pPr>
    </w:p>
    <w:p w:rsidR="00961A76" w:rsidRDefault="00961A76">
      <w:pPr>
        <w:rPr>
          <w:sz w:val="44"/>
          <w:szCs w:val="44"/>
          <w:u w:val="single"/>
        </w:rPr>
      </w:pPr>
      <w:r>
        <w:rPr>
          <w:sz w:val="44"/>
          <w:szCs w:val="44"/>
          <w:u w:val="single"/>
        </w:rPr>
        <w:br w:type="page"/>
      </w:r>
    </w:p>
    <w:p w:rsidR="00961A76" w:rsidRDefault="00961A76" w:rsidP="00961A76">
      <w:pPr>
        <w:jc w:val="center"/>
        <w:rPr>
          <w:sz w:val="44"/>
          <w:szCs w:val="44"/>
          <w:u w:val="single"/>
        </w:rPr>
      </w:pPr>
      <w:r w:rsidRPr="00C56E5D">
        <w:rPr>
          <w:sz w:val="44"/>
          <w:szCs w:val="44"/>
          <w:u w:val="single"/>
        </w:rPr>
        <w:lastRenderedPageBreak/>
        <w:t>Takster Landsby</w:t>
      </w:r>
      <w:r w:rsidR="0097466F">
        <w:rPr>
          <w:sz w:val="44"/>
          <w:szCs w:val="44"/>
          <w:u w:val="single"/>
        </w:rPr>
        <w:t>kirkegårde Slagelse provsti 2026</w:t>
      </w:r>
    </w:p>
    <w:p w:rsidR="00961A76" w:rsidRDefault="00961A76" w:rsidP="00961A76">
      <w:pPr>
        <w:jc w:val="center"/>
        <w:rPr>
          <w:b/>
          <w:sz w:val="32"/>
          <w:szCs w:val="32"/>
        </w:rPr>
      </w:pPr>
      <w:r>
        <w:rPr>
          <w:b/>
          <w:sz w:val="32"/>
          <w:szCs w:val="32"/>
        </w:rPr>
        <w:t>Gældende for Landsbykirkegårde i Slagelse Provsti</w:t>
      </w:r>
    </w:p>
    <w:p w:rsidR="00961A76" w:rsidRPr="005A0631" w:rsidRDefault="00961A76" w:rsidP="00961A76">
      <w:pPr>
        <w:rPr>
          <w:sz w:val="24"/>
          <w:szCs w:val="24"/>
        </w:rPr>
      </w:pPr>
      <w:r w:rsidRPr="005A0631">
        <w:rPr>
          <w:b/>
          <w:sz w:val="24"/>
          <w:szCs w:val="24"/>
        </w:rPr>
        <w:t xml:space="preserve">Indledning. </w:t>
      </w:r>
      <w:r w:rsidRPr="005A0631">
        <w:rPr>
          <w:sz w:val="24"/>
          <w:szCs w:val="24"/>
        </w:rPr>
        <w:t>Taksterne for erhvervelse, begravelse og urnenedsættelse er opdelt i 3 takstgrupper.</w:t>
      </w:r>
    </w:p>
    <w:p w:rsidR="00961A76" w:rsidRDefault="00961A76" w:rsidP="00961A76">
      <w:pPr>
        <w:rPr>
          <w:sz w:val="24"/>
          <w:szCs w:val="24"/>
        </w:rPr>
      </w:pPr>
      <w:r w:rsidRPr="005A0631">
        <w:rPr>
          <w:b/>
          <w:sz w:val="24"/>
          <w:szCs w:val="24"/>
        </w:rPr>
        <w:t>Medlem af folkekirken</w:t>
      </w:r>
      <w:r w:rsidRPr="005A0631">
        <w:rPr>
          <w:sz w:val="24"/>
          <w:szCs w:val="24"/>
        </w:rPr>
        <w:t xml:space="preserve"> </w:t>
      </w:r>
      <w:r w:rsidRPr="005A0631">
        <w:rPr>
          <w:b/>
          <w:sz w:val="24"/>
          <w:szCs w:val="24"/>
        </w:rPr>
        <w:t>– Slagelse kommune;</w:t>
      </w:r>
      <w:r w:rsidRPr="005A0631">
        <w:rPr>
          <w:sz w:val="24"/>
          <w:szCs w:val="24"/>
        </w:rPr>
        <w:t xml:space="preserve"> Her forstås alle de personer der er medlem af folkekirken og har bopæl inden for Slagelse kommune. Medlemmer af folkekirken, boende uden for Slagelse kommune der enten har ægtefælle/samlever/registreret partner eller børn begravet på kirkegårdene i Slagelse kommune ligestilles med borgere i Slagelse kommune.</w:t>
      </w:r>
    </w:p>
    <w:p w:rsidR="00961A76" w:rsidRDefault="00961A76" w:rsidP="00961A76">
      <w:pPr>
        <w:rPr>
          <w:sz w:val="24"/>
          <w:szCs w:val="24"/>
        </w:rPr>
      </w:pPr>
      <w:r w:rsidRPr="005A0631">
        <w:rPr>
          <w:b/>
          <w:sz w:val="24"/>
          <w:szCs w:val="24"/>
        </w:rPr>
        <w:t>Medlem af folkekirken – uden for kommunen;</w:t>
      </w:r>
      <w:r>
        <w:rPr>
          <w:b/>
          <w:sz w:val="24"/>
          <w:szCs w:val="24"/>
        </w:rPr>
        <w:t xml:space="preserve"> </w:t>
      </w:r>
      <w:r>
        <w:rPr>
          <w:sz w:val="24"/>
          <w:szCs w:val="24"/>
        </w:rPr>
        <w:t>Her forstås alle personer, der er medlem af folkekirken, men har bopæl uden for Slagelse kommune.</w:t>
      </w:r>
    </w:p>
    <w:p w:rsidR="00961A76" w:rsidRDefault="00961A76" w:rsidP="00961A76">
      <w:pPr>
        <w:rPr>
          <w:sz w:val="24"/>
          <w:szCs w:val="24"/>
        </w:rPr>
      </w:pPr>
      <w:r w:rsidRPr="005A0631">
        <w:rPr>
          <w:b/>
          <w:sz w:val="24"/>
          <w:szCs w:val="24"/>
        </w:rPr>
        <w:t>Ikke medlem af folkekirken;</w:t>
      </w:r>
      <w:r>
        <w:rPr>
          <w:b/>
          <w:sz w:val="24"/>
          <w:szCs w:val="24"/>
        </w:rPr>
        <w:t xml:space="preserve"> </w:t>
      </w:r>
      <w:r>
        <w:rPr>
          <w:sz w:val="24"/>
          <w:szCs w:val="24"/>
        </w:rPr>
        <w:t>Her forstås alle personer, der ikke er medlem af folkekirken, uanset om de har bopæl i Slagelse kommune eller ej.</w:t>
      </w:r>
    </w:p>
    <w:p w:rsidR="00961A76" w:rsidRDefault="00961A76" w:rsidP="00961A76">
      <w:pPr>
        <w:jc w:val="center"/>
        <w:rPr>
          <w:b/>
          <w:sz w:val="24"/>
          <w:szCs w:val="24"/>
        </w:rPr>
      </w:pPr>
      <w:r w:rsidRPr="00C832AC">
        <w:rPr>
          <w:b/>
          <w:sz w:val="24"/>
          <w:szCs w:val="24"/>
        </w:rPr>
        <w:t>Erhvervelse og fornyelse af gravsteder</w:t>
      </w:r>
    </w:p>
    <w:p w:rsidR="00961A76" w:rsidRDefault="00961A76" w:rsidP="00961A76">
      <w:pPr>
        <w:jc w:val="center"/>
        <w:rPr>
          <w:sz w:val="24"/>
          <w:szCs w:val="24"/>
        </w:rPr>
      </w:pPr>
      <w:r w:rsidRPr="00C832AC">
        <w:rPr>
          <w:sz w:val="24"/>
          <w:szCs w:val="24"/>
        </w:rPr>
        <w:t>(Momsfri)</w:t>
      </w:r>
    </w:p>
    <w:p w:rsidR="00961A76" w:rsidRDefault="00961A76" w:rsidP="00961A76">
      <w:pPr>
        <w:rPr>
          <w:sz w:val="24"/>
          <w:szCs w:val="24"/>
        </w:rPr>
      </w:pPr>
      <w:r w:rsidRPr="00C832AC">
        <w:rPr>
          <w:b/>
          <w:sz w:val="24"/>
          <w:szCs w:val="24"/>
        </w:rPr>
        <w:t>Erhvervelse.</w:t>
      </w:r>
      <w:r>
        <w:rPr>
          <w:b/>
          <w:sz w:val="24"/>
          <w:szCs w:val="24"/>
        </w:rPr>
        <w:t xml:space="preserve"> </w:t>
      </w:r>
      <w:r>
        <w:rPr>
          <w:sz w:val="24"/>
          <w:szCs w:val="24"/>
        </w:rPr>
        <w:t>Taksterne for erhvervelse gælder såvel ved køb af et nyt gravsted som ved forlængelse af brugsretten, og gælder for alle gravstedets gravpladser. Erhvervelse af gravsted skal ske for en hel brugsperiode, svarende til samme antal år det pågældende gravsted er fredet.</w:t>
      </w:r>
    </w:p>
    <w:p w:rsidR="00961A76" w:rsidRDefault="00961A76" w:rsidP="00961A76">
      <w:pPr>
        <w:rPr>
          <w:sz w:val="24"/>
          <w:szCs w:val="24"/>
        </w:rPr>
      </w:pPr>
      <w:r>
        <w:rPr>
          <w:sz w:val="24"/>
          <w:szCs w:val="24"/>
        </w:rPr>
        <w:t>For ikke medlemmer af folkekirken skal der betales for en hel brugsperiode for én kisteplads/urnegravsted, selvom gravstedet allerede er erhvervet af et medlem af folkekirken. Består gravstedet af flere pladser, forlænges brugsretten for alle gravpladser svarende til fredningstiden jævnfør kirkegårdsvedtægten for henholdsvis kiste eller urner gældende fra det år, gravstedet tages i brug til et ikke-medlem af folkekirken.</w:t>
      </w:r>
    </w:p>
    <w:p w:rsidR="00961A76" w:rsidRDefault="00961A76" w:rsidP="00961A76">
      <w:pPr>
        <w:rPr>
          <w:sz w:val="24"/>
          <w:szCs w:val="24"/>
        </w:rPr>
      </w:pPr>
      <w:r>
        <w:rPr>
          <w:sz w:val="24"/>
          <w:szCs w:val="24"/>
        </w:rPr>
        <w:t>Erhvervelse af et gravsted omfatter:</w:t>
      </w:r>
    </w:p>
    <w:p w:rsidR="00961A76" w:rsidRDefault="00961A76" w:rsidP="00961A76">
      <w:pPr>
        <w:pStyle w:val="Listeafsnit"/>
        <w:numPr>
          <w:ilvl w:val="0"/>
          <w:numId w:val="10"/>
        </w:numPr>
        <w:rPr>
          <w:sz w:val="24"/>
          <w:szCs w:val="24"/>
        </w:rPr>
      </w:pPr>
      <w:r>
        <w:rPr>
          <w:sz w:val="24"/>
          <w:szCs w:val="24"/>
        </w:rPr>
        <w:t>Udgifter ved etablering og opretholdelse af et gravsted.</w:t>
      </w:r>
    </w:p>
    <w:p w:rsidR="00961A76" w:rsidRDefault="00961A76" w:rsidP="00961A76">
      <w:pPr>
        <w:pStyle w:val="Listeafsnit"/>
        <w:numPr>
          <w:ilvl w:val="0"/>
          <w:numId w:val="10"/>
        </w:numPr>
        <w:rPr>
          <w:sz w:val="24"/>
          <w:szCs w:val="24"/>
        </w:rPr>
      </w:pPr>
      <w:r>
        <w:rPr>
          <w:sz w:val="24"/>
          <w:szCs w:val="24"/>
        </w:rPr>
        <w:t>Gravstedets andel af kirkegårdens generelle drift – vedligeholdelse.</w:t>
      </w:r>
    </w:p>
    <w:p w:rsidR="00961A76" w:rsidRDefault="00961A76" w:rsidP="00961A76">
      <w:pPr>
        <w:pStyle w:val="Listeafsnit"/>
        <w:numPr>
          <w:ilvl w:val="0"/>
          <w:numId w:val="10"/>
        </w:numPr>
        <w:rPr>
          <w:sz w:val="24"/>
          <w:szCs w:val="24"/>
        </w:rPr>
      </w:pPr>
      <w:r>
        <w:rPr>
          <w:sz w:val="24"/>
          <w:szCs w:val="24"/>
        </w:rPr>
        <w:t>Rydning af gravsted for gravminde, beplantning, belægning m.v. ved hjemfald.</w:t>
      </w:r>
    </w:p>
    <w:p w:rsidR="00961A76" w:rsidRPr="00C408B9" w:rsidRDefault="00961A76" w:rsidP="00961A76">
      <w:pPr>
        <w:rPr>
          <w:sz w:val="24"/>
          <w:szCs w:val="24"/>
        </w:rPr>
      </w:pPr>
      <w:r>
        <w:rPr>
          <w:sz w:val="24"/>
          <w:szCs w:val="24"/>
        </w:rPr>
        <w:t>Brugsperiode. En brugsperiode er på samme antal år som fredningstiden for det pågældende gravsted. Fredningstiden for en kiste er normalt 30 år og for en urne 10 år. Der kan forekomme gravsteder ved enkelte kirkegårde, som har 40 års fredningstid og dette vil blive oplyst ved anvisning af gravstedet.</w:t>
      </w:r>
    </w:p>
    <w:p w:rsidR="00961A76" w:rsidRPr="005A0631" w:rsidRDefault="00961A76" w:rsidP="00961A76">
      <w:pPr>
        <w:rPr>
          <w:sz w:val="24"/>
          <w:szCs w:val="24"/>
        </w:rPr>
      </w:pPr>
    </w:p>
    <w:p w:rsidR="00961A76" w:rsidRPr="005A0631" w:rsidRDefault="00961A76" w:rsidP="00961A76">
      <w:pPr>
        <w:rPr>
          <w:sz w:val="28"/>
          <w:szCs w:val="28"/>
        </w:rPr>
      </w:pPr>
    </w:p>
    <w:p w:rsidR="00961A76" w:rsidRDefault="00961A76" w:rsidP="00961A76"/>
    <w:p w:rsidR="005A00EC" w:rsidRDefault="005A00EC" w:rsidP="005A00EC">
      <w:pPr>
        <w:rPr>
          <w:sz w:val="44"/>
          <w:szCs w:val="44"/>
          <w:u w:val="single"/>
        </w:rPr>
      </w:pPr>
      <w:r w:rsidRPr="00C56E5D">
        <w:rPr>
          <w:sz w:val="44"/>
          <w:szCs w:val="44"/>
          <w:u w:val="single"/>
        </w:rPr>
        <w:lastRenderedPageBreak/>
        <w:t>Takster Landsby</w:t>
      </w:r>
      <w:r w:rsidR="0097466F">
        <w:rPr>
          <w:sz w:val="44"/>
          <w:szCs w:val="44"/>
          <w:u w:val="single"/>
        </w:rPr>
        <w:t>kirkegårde Slagelse provsti 2026</w:t>
      </w:r>
    </w:p>
    <w:p w:rsidR="00586FEA" w:rsidRDefault="005A00EC" w:rsidP="0046518F">
      <w:pPr>
        <w:jc w:val="center"/>
        <w:rPr>
          <w:b/>
          <w:sz w:val="24"/>
          <w:szCs w:val="24"/>
        </w:rPr>
      </w:pPr>
      <w:r w:rsidRPr="005A00EC">
        <w:rPr>
          <w:b/>
          <w:sz w:val="24"/>
          <w:szCs w:val="24"/>
        </w:rPr>
        <w:t>Erhvervelse af kistegrave.</w:t>
      </w:r>
    </w:p>
    <w:p w:rsidR="005A00EC" w:rsidRDefault="005A00EC" w:rsidP="0046518F">
      <w:pPr>
        <w:jc w:val="center"/>
        <w:rPr>
          <w:sz w:val="24"/>
          <w:szCs w:val="24"/>
        </w:rPr>
      </w:pPr>
      <w:r>
        <w:rPr>
          <w:sz w:val="24"/>
          <w:szCs w:val="24"/>
        </w:rPr>
        <w:t>Årlig pris som ganges med det antal år som er lig med fredningstiden for pågældende gravsted.</w:t>
      </w:r>
    </w:p>
    <w:p w:rsidR="005A00EC" w:rsidRDefault="005A00EC" w:rsidP="005A00EC">
      <w:pPr>
        <w:jc w:val="center"/>
        <w:rPr>
          <w:sz w:val="24"/>
          <w:szCs w:val="24"/>
        </w:rPr>
      </w:pPr>
      <w:r>
        <w:rPr>
          <w:sz w:val="24"/>
          <w:szCs w:val="24"/>
        </w:rPr>
        <w:t>Momsfri</w:t>
      </w:r>
    </w:p>
    <w:tbl>
      <w:tblPr>
        <w:tblStyle w:val="Tabel-Gitter"/>
        <w:tblW w:w="9715" w:type="dxa"/>
        <w:tblLook w:val="04A0" w:firstRow="1" w:lastRow="0" w:firstColumn="1" w:lastColumn="0" w:noHBand="0" w:noVBand="1"/>
      </w:tblPr>
      <w:tblGrid>
        <w:gridCol w:w="5288"/>
        <w:gridCol w:w="1431"/>
        <w:gridCol w:w="1286"/>
        <w:gridCol w:w="1710"/>
      </w:tblGrid>
      <w:tr w:rsidR="005A00EC" w:rsidTr="00624F30">
        <w:trPr>
          <w:trHeight w:val="294"/>
        </w:trPr>
        <w:tc>
          <w:tcPr>
            <w:tcW w:w="5288" w:type="dxa"/>
            <w:shd w:val="clear" w:color="auto" w:fill="C5E0B3" w:themeFill="accent6" w:themeFillTint="66"/>
          </w:tcPr>
          <w:p w:rsidR="005A00EC" w:rsidRPr="00624F30" w:rsidRDefault="005A00EC" w:rsidP="005A00EC">
            <w:pPr>
              <w:rPr>
                <w:sz w:val="24"/>
                <w:szCs w:val="24"/>
              </w:rPr>
            </w:pPr>
            <w:r w:rsidRPr="00624F30">
              <w:rPr>
                <w:sz w:val="24"/>
                <w:szCs w:val="24"/>
              </w:rPr>
              <w:t>Medlem af folkekirken bosat i Slagelse kommune</w:t>
            </w:r>
          </w:p>
        </w:tc>
        <w:tc>
          <w:tcPr>
            <w:tcW w:w="1431" w:type="dxa"/>
            <w:shd w:val="clear" w:color="auto" w:fill="C5E0B3" w:themeFill="accent6" w:themeFillTint="66"/>
          </w:tcPr>
          <w:p w:rsidR="005A00EC" w:rsidRPr="00624F30" w:rsidRDefault="005A00EC" w:rsidP="00105686">
            <w:pPr>
              <w:jc w:val="center"/>
              <w:rPr>
                <w:sz w:val="24"/>
                <w:szCs w:val="24"/>
              </w:rPr>
            </w:pPr>
            <w:r w:rsidRPr="00624F30">
              <w:rPr>
                <w:sz w:val="24"/>
                <w:szCs w:val="24"/>
              </w:rPr>
              <w:t>Kostpris</w:t>
            </w:r>
          </w:p>
        </w:tc>
        <w:tc>
          <w:tcPr>
            <w:tcW w:w="1286" w:type="dxa"/>
            <w:shd w:val="clear" w:color="auto" w:fill="C5E0B3" w:themeFill="accent6" w:themeFillTint="66"/>
          </w:tcPr>
          <w:p w:rsidR="005A00EC" w:rsidRPr="00624F30" w:rsidRDefault="005A00EC" w:rsidP="00105686">
            <w:pPr>
              <w:jc w:val="center"/>
              <w:rPr>
                <w:sz w:val="24"/>
                <w:szCs w:val="24"/>
              </w:rPr>
            </w:pPr>
            <w:r w:rsidRPr="00624F30">
              <w:rPr>
                <w:sz w:val="24"/>
                <w:szCs w:val="24"/>
              </w:rPr>
              <w:t>Tilskud</w:t>
            </w:r>
          </w:p>
        </w:tc>
        <w:tc>
          <w:tcPr>
            <w:tcW w:w="1710" w:type="dxa"/>
            <w:shd w:val="clear" w:color="auto" w:fill="C5E0B3" w:themeFill="accent6" w:themeFillTint="66"/>
          </w:tcPr>
          <w:p w:rsidR="005A00EC" w:rsidRPr="00624F30" w:rsidRDefault="005A00EC" w:rsidP="00105686">
            <w:pPr>
              <w:jc w:val="center"/>
              <w:rPr>
                <w:sz w:val="24"/>
                <w:szCs w:val="24"/>
              </w:rPr>
            </w:pPr>
            <w:r w:rsidRPr="00624F30">
              <w:rPr>
                <w:sz w:val="24"/>
                <w:szCs w:val="24"/>
              </w:rPr>
              <w:t>Kundebetaling</w:t>
            </w:r>
          </w:p>
        </w:tc>
      </w:tr>
      <w:tr w:rsidR="005A00EC" w:rsidTr="0046518F">
        <w:trPr>
          <w:trHeight w:val="294"/>
        </w:trPr>
        <w:tc>
          <w:tcPr>
            <w:tcW w:w="5288" w:type="dxa"/>
          </w:tcPr>
          <w:p w:rsidR="005A00EC" w:rsidRDefault="005A00EC" w:rsidP="005A00EC">
            <w:pPr>
              <w:rPr>
                <w:sz w:val="24"/>
                <w:szCs w:val="24"/>
              </w:rPr>
            </w:pPr>
            <w:r>
              <w:rPr>
                <w:sz w:val="24"/>
                <w:szCs w:val="24"/>
              </w:rPr>
              <w:t>1 Kisteplads</w:t>
            </w:r>
          </w:p>
        </w:tc>
        <w:tc>
          <w:tcPr>
            <w:tcW w:w="1431" w:type="dxa"/>
          </w:tcPr>
          <w:p w:rsidR="005A00EC" w:rsidRDefault="00B02F02" w:rsidP="00105686">
            <w:pPr>
              <w:jc w:val="center"/>
              <w:rPr>
                <w:sz w:val="24"/>
                <w:szCs w:val="24"/>
              </w:rPr>
            </w:pPr>
            <w:r>
              <w:rPr>
                <w:sz w:val="24"/>
                <w:szCs w:val="24"/>
              </w:rPr>
              <w:t>294,76</w:t>
            </w:r>
          </w:p>
        </w:tc>
        <w:tc>
          <w:tcPr>
            <w:tcW w:w="1286" w:type="dxa"/>
          </w:tcPr>
          <w:p w:rsidR="005A00EC" w:rsidRDefault="00B02F02" w:rsidP="00105686">
            <w:pPr>
              <w:jc w:val="center"/>
              <w:rPr>
                <w:sz w:val="24"/>
                <w:szCs w:val="24"/>
              </w:rPr>
            </w:pPr>
            <w:r>
              <w:rPr>
                <w:sz w:val="24"/>
                <w:szCs w:val="24"/>
              </w:rPr>
              <w:t>294,76</w:t>
            </w:r>
          </w:p>
        </w:tc>
        <w:tc>
          <w:tcPr>
            <w:tcW w:w="1710" w:type="dxa"/>
          </w:tcPr>
          <w:p w:rsidR="005A00EC" w:rsidRDefault="005A00EC" w:rsidP="00105686">
            <w:pPr>
              <w:jc w:val="center"/>
              <w:rPr>
                <w:sz w:val="24"/>
                <w:szCs w:val="24"/>
              </w:rPr>
            </w:pPr>
            <w:r>
              <w:rPr>
                <w:sz w:val="24"/>
                <w:szCs w:val="24"/>
              </w:rPr>
              <w:t>0</w:t>
            </w:r>
          </w:p>
        </w:tc>
      </w:tr>
      <w:tr w:rsidR="005A00EC" w:rsidTr="0046518F">
        <w:trPr>
          <w:trHeight w:val="309"/>
        </w:trPr>
        <w:tc>
          <w:tcPr>
            <w:tcW w:w="5288" w:type="dxa"/>
          </w:tcPr>
          <w:p w:rsidR="005A00EC" w:rsidRDefault="005A00EC" w:rsidP="005A00EC">
            <w:pPr>
              <w:rPr>
                <w:sz w:val="24"/>
                <w:szCs w:val="24"/>
              </w:rPr>
            </w:pPr>
            <w:r>
              <w:rPr>
                <w:sz w:val="24"/>
                <w:szCs w:val="24"/>
              </w:rPr>
              <w:t>2 kistepladser</w:t>
            </w:r>
          </w:p>
        </w:tc>
        <w:tc>
          <w:tcPr>
            <w:tcW w:w="1431" w:type="dxa"/>
          </w:tcPr>
          <w:p w:rsidR="005A00EC" w:rsidRDefault="00B02F02" w:rsidP="00105686">
            <w:pPr>
              <w:jc w:val="center"/>
              <w:rPr>
                <w:sz w:val="24"/>
                <w:szCs w:val="24"/>
              </w:rPr>
            </w:pPr>
            <w:r>
              <w:rPr>
                <w:sz w:val="24"/>
                <w:szCs w:val="24"/>
              </w:rPr>
              <w:t>591,86</w:t>
            </w:r>
          </w:p>
        </w:tc>
        <w:tc>
          <w:tcPr>
            <w:tcW w:w="1286" w:type="dxa"/>
          </w:tcPr>
          <w:p w:rsidR="005A00EC" w:rsidRDefault="00B02F02" w:rsidP="00105686">
            <w:pPr>
              <w:jc w:val="center"/>
              <w:rPr>
                <w:sz w:val="24"/>
                <w:szCs w:val="24"/>
              </w:rPr>
            </w:pPr>
            <w:r>
              <w:rPr>
                <w:sz w:val="24"/>
                <w:szCs w:val="24"/>
              </w:rPr>
              <w:t>591,86</w:t>
            </w:r>
          </w:p>
        </w:tc>
        <w:tc>
          <w:tcPr>
            <w:tcW w:w="1710" w:type="dxa"/>
          </w:tcPr>
          <w:p w:rsidR="005A00EC" w:rsidRDefault="005A00EC" w:rsidP="00105686">
            <w:pPr>
              <w:jc w:val="center"/>
              <w:rPr>
                <w:sz w:val="24"/>
                <w:szCs w:val="24"/>
              </w:rPr>
            </w:pPr>
            <w:r>
              <w:rPr>
                <w:sz w:val="24"/>
                <w:szCs w:val="24"/>
              </w:rPr>
              <w:t>0</w:t>
            </w:r>
          </w:p>
        </w:tc>
      </w:tr>
      <w:tr w:rsidR="005A00EC" w:rsidTr="00624F30">
        <w:trPr>
          <w:trHeight w:val="588"/>
        </w:trPr>
        <w:tc>
          <w:tcPr>
            <w:tcW w:w="5288" w:type="dxa"/>
            <w:shd w:val="clear" w:color="auto" w:fill="C5E0B3" w:themeFill="accent6" w:themeFillTint="66"/>
          </w:tcPr>
          <w:p w:rsidR="005A00EC" w:rsidRPr="00624F30" w:rsidRDefault="005A00EC" w:rsidP="005A00EC">
            <w:pPr>
              <w:rPr>
                <w:sz w:val="24"/>
                <w:szCs w:val="24"/>
              </w:rPr>
            </w:pPr>
            <w:r w:rsidRPr="00624F30">
              <w:rPr>
                <w:sz w:val="24"/>
                <w:szCs w:val="24"/>
              </w:rPr>
              <w:t>Medlem af folkekirken bosat uden for Slagelse kommune</w:t>
            </w:r>
          </w:p>
        </w:tc>
        <w:tc>
          <w:tcPr>
            <w:tcW w:w="1431" w:type="dxa"/>
            <w:shd w:val="clear" w:color="auto" w:fill="C5E0B3" w:themeFill="accent6" w:themeFillTint="66"/>
          </w:tcPr>
          <w:p w:rsidR="005A00EC" w:rsidRPr="00624F30" w:rsidRDefault="005A00EC" w:rsidP="00105686">
            <w:pPr>
              <w:jc w:val="center"/>
              <w:rPr>
                <w:sz w:val="24"/>
                <w:szCs w:val="24"/>
              </w:rPr>
            </w:pPr>
            <w:r w:rsidRPr="00624F30">
              <w:rPr>
                <w:sz w:val="24"/>
                <w:szCs w:val="24"/>
              </w:rPr>
              <w:t>Kostpris</w:t>
            </w:r>
          </w:p>
        </w:tc>
        <w:tc>
          <w:tcPr>
            <w:tcW w:w="1286" w:type="dxa"/>
            <w:shd w:val="clear" w:color="auto" w:fill="C5E0B3" w:themeFill="accent6" w:themeFillTint="66"/>
          </w:tcPr>
          <w:p w:rsidR="005A00EC" w:rsidRPr="00624F30" w:rsidRDefault="005A00EC" w:rsidP="00105686">
            <w:pPr>
              <w:jc w:val="center"/>
              <w:rPr>
                <w:sz w:val="24"/>
                <w:szCs w:val="24"/>
              </w:rPr>
            </w:pPr>
            <w:r w:rsidRPr="00624F30">
              <w:rPr>
                <w:sz w:val="24"/>
                <w:szCs w:val="24"/>
              </w:rPr>
              <w:t>Tilskud</w:t>
            </w:r>
          </w:p>
        </w:tc>
        <w:tc>
          <w:tcPr>
            <w:tcW w:w="1710" w:type="dxa"/>
            <w:shd w:val="clear" w:color="auto" w:fill="C5E0B3" w:themeFill="accent6" w:themeFillTint="66"/>
          </w:tcPr>
          <w:p w:rsidR="005A00EC" w:rsidRPr="00624F30" w:rsidRDefault="005A00EC" w:rsidP="00105686">
            <w:pPr>
              <w:jc w:val="center"/>
              <w:rPr>
                <w:sz w:val="24"/>
                <w:szCs w:val="24"/>
              </w:rPr>
            </w:pPr>
            <w:r w:rsidRPr="00624F30">
              <w:rPr>
                <w:sz w:val="24"/>
                <w:szCs w:val="24"/>
              </w:rPr>
              <w:t>Kundebetaling</w:t>
            </w:r>
          </w:p>
          <w:p w:rsidR="005A00EC" w:rsidRPr="00624F30" w:rsidRDefault="005A00EC" w:rsidP="00105686">
            <w:pPr>
              <w:jc w:val="center"/>
              <w:rPr>
                <w:sz w:val="24"/>
                <w:szCs w:val="24"/>
              </w:rPr>
            </w:pPr>
          </w:p>
        </w:tc>
      </w:tr>
      <w:tr w:rsidR="005A00EC" w:rsidTr="0046518F">
        <w:trPr>
          <w:trHeight w:val="309"/>
        </w:trPr>
        <w:tc>
          <w:tcPr>
            <w:tcW w:w="5288" w:type="dxa"/>
          </w:tcPr>
          <w:p w:rsidR="005A00EC" w:rsidRDefault="005A00EC" w:rsidP="005A00EC">
            <w:pPr>
              <w:rPr>
                <w:sz w:val="24"/>
                <w:szCs w:val="24"/>
              </w:rPr>
            </w:pPr>
            <w:r>
              <w:rPr>
                <w:sz w:val="24"/>
                <w:szCs w:val="24"/>
              </w:rPr>
              <w:t>1 Kisteplads</w:t>
            </w:r>
          </w:p>
        </w:tc>
        <w:tc>
          <w:tcPr>
            <w:tcW w:w="1431" w:type="dxa"/>
          </w:tcPr>
          <w:p w:rsidR="005A00EC" w:rsidRDefault="00B02F02" w:rsidP="00105686">
            <w:pPr>
              <w:jc w:val="center"/>
              <w:rPr>
                <w:sz w:val="24"/>
                <w:szCs w:val="24"/>
              </w:rPr>
            </w:pPr>
            <w:r>
              <w:rPr>
                <w:sz w:val="24"/>
                <w:szCs w:val="24"/>
              </w:rPr>
              <w:t>294,76</w:t>
            </w:r>
          </w:p>
        </w:tc>
        <w:tc>
          <w:tcPr>
            <w:tcW w:w="1286" w:type="dxa"/>
          </w:tcPr>
          <w:p w:rsidR="005A00EC" w:rsidRDefault="00B02F02" w:rsidP="00105686">
            <w:pPr>
              <w:jc w:val="center"/>
              <w:rPr>
                <w:sz w:val="24"/>
                <w:szCs w:val="24"/>
              </w:rPr>
            </w:pPr>
            <w:r>
              <w:rPr>
                <w:sz w:val="24"/>
                <w:szCs w:val="24"/>
              </w:rPr>
              <w:t>294,76</w:t>
            </w:r>
          </w:p>
        </w:tc>
        <w:tc>
          <w:tcPr>
            <w:tcW w:w="1710" w:type="dxa"/>
          </w:tcPr>
          <w:p w:rsidR="005A00EC" w:rsidRDefault="005A00EC" w:rsidP="00105686">
            <w:pPr>
              <w:jc w:val="center"/>
              <w:rPr>
                <w:sz w:val="24"/>
                <w:szCs w:val="24"/>
              </w:rPr>
            </w:pPr>
            <w:r>
              <w:rPr>
                <w:sz w:val="24"/>
                <w:szCs w:val="24"/>
              </w:rPr>
              <w:t>0</w:t>
            </w:r>
          </w:p>
        </w:tc>
      </w:tr>
      <w:tr w:rsidR="005A00EC" w:rsidTr="0046518F">
        <w:trPr>
          <w:trHeight w:val="294"/>
        </w:trPr>
        <w:tc>
          <w:tcPr>
            <w:tcW w:w="5288" w:type="dxa"/>
          </w:tcPr>
          <w:p w:rsidR="005A00EC" w:rsidRDefault="005A00EC" w:rsidP="005A00EC">
            <w:pPr>
              <w:rPr>
                <w:sz w:val="24"/>
                <w:szCs w:val="24"/>
              </w:rPr>
            </w:pPr>
            <w:r>
              <w:rPr>
                <w:sz w:val="24"/>
                <w:szCs w:val="24"/>
              </w:rPr>
              <w:t>2 kistepladser</w:t>
            </w:r>
          </w:p>
        </w:tc>
        <w:tc>
          <w:tcPr>
            <w:tcW w:w="1431" w:type="dxa"/>
          </w:tcPr>
          <w:p w:rsidR="005A00EC" w:rsidRDefault="00B02F02" w:rsidP="00105686">
            <w:pPr>
              <w:jc w:val="center"/>
              <w:rPr>
                <w:sz w:val="24"/>
                <w:szCs w:val="24"/>
              </w:rPr>
            </w:pPr>
            <w:r>
              <w:rPr>
                <w:sz w:val="24"/>
                <w:szCs w:val="24"/>
              </w:rPr>
              <w:t>591,86</w:t>
            </w:r>
          </w:p>
        </w:tc>
        <w:tc>
          <w:tcPr>
            <w:tcW w:w="1286" w:type="dxa"/>
          </w:tcPr>
          <w:p w:rsidR="005A00EC" w:rsidRDefault="00B02F02" w:rsidP="00105686">
            <w:pPr>
              <w:jc w:val="center"/>
              <w:rPr>
                <w:sz w:val="24"/>
                <w:szCs w:val="24"/>
              </w:rPr>
            </w:pPr>
            <w:r>
              <w:rPr>
                <w:sz w:val="24"/>
                <w:szCs w:val="24"/>
              </w:rPr>
              <w:t>591,86</w:t>
            </w:r>
          </w:p>
        </w:tc>
        <w:tc>
          <w:tcPr>
            <w:tcW w:w="1710" w:type="dxa"/>
          </w:tcPr>
          <w:p w:rsidR="005A00EC" w:rsidRDefault="005A00EC" w:rsidP="00105686">
            <w:pPr>
              <w:jc w:val="center"/>
              <w:rPr>
                <w:sz w:val="24"/>
                <w:szCs w:val="24"/>
              </w:rPr>
            </w:pPr>
            <w:r>
              <w:rPr>
                <w:sz w:val="24"/>
                <w:szCs w:val="24"/>
              </w:rPr>
              <w:t>0</w:t>
            </w:r>
          </w:p>
        </w:tc>
      </w:tr>
      <w:tr w:rsidR="005A00EC" w:rsidTr="00624F30">
        <w:trPr>
          <w:trHeight w:val="294"/>
        </w:trPr>
        <w:tc>
          <w:tcPr>
            <w:tcW w:w="5288" w:type="dxa"/>
            <w:shd w:val="clear" w:color="auto" w:fill="C5E0B3" w:themeFill="accent6" w:themeFillTint="66"/>
          </w:tcPr>
          <w:p w:rsidR="005A00EC" w:rsidRPr="00624F30" w:rsidRDefault="005A00EC" w:rsidP="005A00EC">
            <w:pPr>
              <w:rPr>
                <w:sz w:val="24"/>
                <w:szCs w:val="24"/>
              </w:rPr>
            </w:pPr>
            <w:r w:rsidRPr="00624F30">
              <w:rPr>
                <w:sz w:val="24"/>
                <w:szCs w:val="24"/>
              </w:rPr>
              <w:t>Ikke-medlem af folkekirken</w:t>
            </w:r>
          </w:p>
        </w:tc>
        <w:tc>
          <w:tcPr>
            <w:tcW w:w="1431" w:type="dxa"/>
            <w:shd w:val="clear" w:color="auto" w:fill="C5E0B3" w:themeFill="accent6" w:themeFillTint="66"/>
          </w:tcPr>
          <w:p w:rsidR="005A00EC" w:rsidRPr="00624F30" w:rsidRDefault="005A00EC" w:rsidP="00105686">
            <w:pPr>
              <w:jc w:val="center"/>
              <w:rPr>
                <w:sz w:val="24"/>
                <w:szCs w:val="24"/>
              </w:rPr>
            </w:pPr>
            <w:r w:rsidRPr="00624F30">
              <w:rPr>
                <w:sz w:val="24"/>
                <w:szCs w:val="24"/>
              </w:rPr>
              <w:t>Kostpris</w:t>
            </w:r>
          </w:p>
        </w:tc>
        <w:tc>
          <w:tcPr>
            <w:tcW w:w="1286" w:type="dxa"/>
            <w:shd w:val="clear" w:color="auto" w:fill="C5E0B3" w:themeFill="accent6" w:themeFillTint="66"/>
          </w:tcPr>
          <w:p w:rsidR="005A00EC" w:rsidRPr="00624F30" w:rsidRDefault="005A00EC" w:rsidP="00105686">
            <w:pPr>
              <w:jc w:val="center"/>
              <w:rPr>
                <w:sz w:val="24"/>
                <w:szCs w:val="24"/>
              </w:rPr>
            </w:pPr>
            <w:r w:rsidRPr="00624F30">
              <w:rPr>
                <w:sz w:val="24"/>
                <w:szCs w:val="24"/>
              </w:rPr>
              <w:t>Tilskud</w:t>
            </w:r>
          </w:p>
        </w:tc>
        <w:tc>
          <w:tcPr>
            <w:tcW w:w="1710" w:type="dxa"/>
            <w:shd w:val="clear" w:color="auto" w:fill="C5E0B3" w:themeFill="accent6" w:themeFillTint="66"/>
          </w:tcPr>
          <w:p w:rsidR="005A00EC" w:rsidRPr="00624F30" w:rsidRDefault="005A00EC" w:rsidP="00105686">
            <w:pPr>
              <w:jc w:val="center"/>
              <w:rPr>
                <w:sz w:val="24"/>
                <w:szCs w:val="24"/>
              </w:rPr>
            </w:pPr>
            <w:r w:rsidRPr="00624F30">
              <w:rPr>
                <w:sz w:val="24"/>
                <w:szCs w:val="24"/>
              </w:rPr>
              <w:t>Kundebetaling</w:t>
            </w:r>
          </w:p>
        </w:tc>
      </w:tr>
      <w:tr w:rsidR="005A00EC" w:rsidTr="0046518F">
        <w:trPr>
          <w:trHeight w:val="294"/>
        </w:trPr>
        <w:tc>
          <w:tcPr>
            <w:tcW w:w="5288" w:type="dxa"/>
          </w:tcPr>
          <w:p w:rsidR="005A00EC" w:rsidRDefault="005A00EC" w:rsidP="005A00EC">
            <w:pPr>
              <w:rPr>
                <w:sz w:val="24"/>
                <w:szCs w:val="24"/>
              </w:rPr>
            </w:pPr>
            <w:r>
              <w:rPr>
                <w:sz w:val="24"/>
                <w:szCs w:val="24"/>
              </w:rPr>
              <w:t>1 kiste</w:t>
            </w:r>
            <w:r w:rsidR="0046518F">
              <w:rPr>
                <w:sz w:val="24"/>
                <w:szCs w:val="24"/>
              </w:rPr>
              <w:t>plads</w:t>
            </w:r>
          </w:p>
        </w:tc>
        <w:tc>
          <w:tcPr>
            <w:tcW w:w="1431" w:type="dxa"/>
          </w:tcPr>
          <w:p w:rsidR="005A00EC" w:rsidRDefault="00B02F02" w:rsidP="00105686">
            <w:pPr>
              <w:jc w:val="center"/>
              <w:rPr>
                <w:sz w:val="24"/>
                <w:szCs w:val="24"/>
              </w:rPr>
            </w:pPr>
            <w:r>
              <w:rPr>
                <w:sz w:val="24"/>
                <w:szCs w:val="24"/>
              </w:rPr>
              <w:t>294,76</w:t>
            </w:r>
          </w:p>
        </w:tc>
        <w:tc>
          <w:tcPr>
            <w:tcW w:w="1286" w:type="dxa"/>
          </w:tcPr>
          <w:p w:rsidR="005A00EC" w:rsidRDefault="0046518F" w:rsidP="00105686">
            <w:pPr>
              <w:jc w:val="center"/>
              <w:rPr>
                <w:sz w:val="24"/>
                <w:szCs w:val="24"/>
              </w:rPr>
            </w:pPr>
            <w:r>
              <w:rPr>
                <w:sz w:val="24"/>
                <w:szCs w:val="24"/>
              </w:rPr>
              <w:t>0</w:t>
            </w:r>
          </w:p>
        </w:tc>
        <w:tc>
          <w:tcPr>
            <w:tcW w:w="1710" w:type="dxa"/>
          </w:tcPr>
          <w:p w:rsidR="0046518F" w:rsidRDefault="00B02F02" w:rsidP="00105686">
            <w:pPr>
              <w:jc w:val="center"/>
              <w:rPr>
                <w:sz w:val="24"/>
                <w:szCs w:val="24"/>
              </w:rPr>
            </w:pPr>
            <w:r>
              <w:rPr>
                <w:sz w:val="24"/>
                <w:szCs w:val="24"/>
              </w:rPr>
              <w:t>294,76</w:t>
            </w:r>
          </w:p>
        </w:tc>
      </w:tr>
      <w:tr w:rsidR="005A00EC" w:rsidTr="0046518F">
        <w:trPr>
          <w:trHeight w:val="294"/>
        </w:trPr>
        <w:tc>
          <w:tcPr>
            <w:tcW w:w="5288" w:type="dxa"/>
          </w:tcPr>
          <w:p w:rsidR="005A00EC" w:rsidRDefault="0046518F" w:rsidP="005A00EC">
            <w:pPr>
              <w:rPr>
                <w:sz w:val="24"/>
                <w:szCs w:val="24"/>
              </w:rPr>
            </w:pPr>
            <w:r>
              <w:rPr>
                <w:sz w:val="24"/>
                <w:szCs w:val="24"/>
              </w:rPr>
              <w:t>2 kistepladser</w:t>
            </w:r>
          </w:p>
        </w:tc>
        <w:tc>
          <w:tcPr>
            <w:tcW w:w="1431" w:type="dxa"/>
          </w:tcPr>
          <w:p w:rsidR="005A00EC" w:rsidRDefault="00B02F02" w:rsidP="00105686">
            <w:pPr>
              <w:jc w:val="center"/>
              <w:rPr>
                <w:sz w:val="24"/>
                <w:szCs w:val="24"/>
              </w:rPr>
            </w:pPr>
            <w:r>
              <w:rPr>
                <w:sz w:val="24"/>
                <w:szCs w:val="24"/>
              </w:rPr>
              <w:t>591,86</w:t>
            </w:r>
          </w:p>
        </w:tc>
        <w:tc>
          <w:tcPr>
            <w:tcW w:w="1286" w:type="dxa"/>
          </w:tcPr>
          <w:p w:rsidR="005A00EC" w:rsidRDefault="0046518F" w:rsidP="00105686">
            <w:pPr>
              <w:jc w:val="center"/>
              <w:rPr>
                <w:sz w:val="24"/>
                <w:szCs w:val="24"/>
              </w:rPr>
            </w:pPr>
            <w:r>
              <w:rPr>
                <w:sz w:val="24"/>
                <w:szCs w:val="24"/>
              </w:rPr>
              <w:t>0</w:t>
            </w:r>
          </w:p>
        </w:tc>
        <w:tc>
          <w:tcPr>
            <w:tcW w:w="1710" w:type="dxa"/>
          </w:tcPr>
          <w:p w:rsidR="005A00EC" w:rsidRDefault="00B02F02" w:rsidP="00105686">
            <w:pPr>
              <w:jc w:val="center"/>
              <w:rPr>
                <w:sz w:val="24"/>
                <w:szCs w:val="24"/>
              </w:rPr>
            </w:pPr>
            <w:r>
              <w:rPr>
                <w:sz w:val="24"/>
                <w:szCs w:val="24"/>
              </w:rPr>
              <w:t>591,86</w:t>
            </w:r>
          </w:p>
        </w:tc>
      </w:tr>
    </w:tbl>
    <w:p w:rsidR="005A00EC" w:rsidRDefault="005A00EC" w:rsidP="005A00EC">
      <w:pPr>
        <w:rPr>
          <w:sz w:val="24"/>
          <w:szCs w:val="24"/>
        </w:rPr>
      </w:pPr>
    </w:p>
    <w:p w:rsidR="0046518F" w:rsidRDefault="0046518F" w:rsidP="0046518F">
      <w:pPr>
        <w:jc w:val="center"/>
        <w:rPr>
          <w:b/>
          <w:sz w:val="24"/>
          <w:szCs w:val="24"/>
        </w:rPr>
      </w:pPr>
      <w:r w:rsidRPr="0046518F">
        <w:rPr>
          <w:b/>
          <w:sz w:val="24"/>
          <w:szCs w:val="24"/>
        </w:rPr>
        <w:t>Erhvervelse af urnegravplads 10 år.</w:t>
      </w:r>
    </w:p>
    <w:p w:rsidR="0046518F" w:rsidRDefault="0046518F" w:rsidP="0046518F">
      <w:pPr>
        <w:jc w:val="center"/>
        <w:rPr>
          <w:sz w:val="24"/>
          <w:szCs w:val="24"/>
        </w:rPr>
      </w:pPr>
      <w:r>
        <w:rPr>
          <w:sz w:val="24"/>
          <w:szCs w:val="24"/>
        </w:rPr>
        <w:t>Årlig pris ganges med det antal år, som er lig med fredningstiden for pågældende gravsted.</w:t>
      </w:r>
    </w:p>
    <w:p w:rsidR="0046518F" w:rsidRDefault="0046518F" w:rsidP="0046518F">
      <w:pPr>
        <w:jc w:val="center"/>
        <w:rPr>
          <w:sz w:val="24"/>
          <w:szCs w:val="24"/>
        </w:rPr>
      </w:pPr>
      <w:r>
        <w:rPr>
          <w:sz w:val="24"/>
          <w:szCs w:val="24"/>
        </w:rPr>
        <w:t>Momsfri.</w:t>
      </w:r>
    </w:p>
    <w:tbl>
      <w:tblPr>
        <w:tblStyle w:val="Tabel-Gitter"/>
        <w:tblW w:w="0" w:type="auto"/>
        <w:tblLook w:val="04A0" w:firstRow="1" w:lastRow="0" w:firstColumn="1" w:lastColumn="0" w:noHBand="0" w:noVBand="1"/>
      </w:tblPr>
      <w:tblGrid>
        <w:gridCol w:w="5382"/>
        <w:gridCol w:w="1417"/>
        <w:gridCol w:w="1134"/>
        <w:gridCol w:w="1695"/>
      </w:tblGrid>
      <w:tr w:rsidR="0046518F" w:rsidTr="00624F30">
        <w:tc>
          <w:tcPr>
            <w:tcW w:w="5382" w:type="dxa"/>
            <w:shd w:val="clear" w:color="auto" w:fill="C5E0B3" w:themeFill="accent6" w:themeFillTint="66"/>
          </w:tcPr>
          <w:p w:rsidR="0046518F" w:rsidRPr="00624F30" w:rsidRDefault="0046518F" w:rsidP="0046518F">
            <w:pPr>
              <w:rPr>
                <w:sz w:val="24"/>
                <w:szCs w:val="24"/>
              </w:rPr>
            </w:pPr>
            <w:r w:rsidRPr="00624F30">
              <w:rPr>
                <w:sz w:val="24"/>
                <w:szCs w:val="24"/>
              </w:rPr>
              <w:t>Medlem af folkekirken bosat i Slagelse kommune</w:t>
            </w:r>
          </w:p>
        </w:tc>
        <w:tc>
          <w:tcPr>
            <w:tcW w:w="1417" w:type="dxa"/>
            <w:shd w:val="clear" w:color="auto" w:fill="C5E0B3" w:themeFill="accent6" w:themeFillTint="66"/>
          </w:tcPr>
          <w:p w:rsidR="0046518F" w:rsidRPr="00624F30" w:rsidRDefault="0046518F" w:rsidP="00105686">
            <w:pPr>
              <w:jc w:val="center"/>
              <w:rPr>
                <w:sz w:val="24"/>
                <w:szCs w:val="24"/>
              </w:rPr>
            </w:pPr>
            <w:r w:rsidRPr="00624F30">
              <w:rPr>
                <w:sz w:val="24"/>
                <w:szCs w:val="24"/>
              </w:rPr>
              <w:t>Kostpris</w:t>
            </w:r>
          </w:p>
        </w:tc>
        <w:tc>
          <w:tcPr>
            <w:tcW w:w="1134" w:type="dxa"/>
            <w:shd w:val="clear" w:color="auto" w:fill="C5E0B3" w:themeFill="accent6" w:themeFillTint="66"/>
          </w:tcPr>
          <w:p w:rsidR="0046518F" w:rsidRPr="00624F30" w:rsidRDefault="0046518F" w:rsidP="00105686">
            <w:pPr>
              <w:jc w:val="center"/>
              <w:rPr>
                <w:sz w:val="24"/>
                <w:szCs w:val="24"/>
              </w:rPr>
            </w:pPr>
            <w:r w:rsidRPr="00624F30">
              <w:rPr>
                <w:sz w:val="24"/>
                <w:szCs w:val="24"/>
              </w:rPr>
              <w:t>Tilskud</w:t>
            </w:r>
          </w:p>
        </w:tc>
        <w:tc>
          <w:tcPr>
            <w:tcW w:w="1695" w:type="dxa"/>
            <w:shd w:val="clear" w:color="auto" w:fill="C5E0B3" w:themeFill="accent6" w:themeFillTint="66"/>
          </w:tcPr>
          <w:p w:rsidR="0046518F" w:rsidRPr="00624F30" w:rsidRDefault="0046518F" w:rsidP="00105686">
            <w:pPr>
              <w:jc w:val="center"/>
              <w:rPr>
                <w:sz w:val="24"/>
                <w:szCs w:val="24"/>
              </w:rPr>
            </w:pPr>
            <w:r w:rsidRPr="00624F30">
              <w:rPr>
                <w:sz w:val="24"/>
                <w:szCs w:val="24"/>
              </w:rPr>
              <w:t>Kundebetaling</w:t>
            </w:r>
          </w:p>
        </w:tc>
      </w:tr>
      <w:tr w:rsidR="0046518F" w:rsidTr="0046518F">
        <w:tc>
          <w:tcPr>
            <w:tcW w:w="5382" w:type="dxa"/>
          </w:tcPr>
          <w:p w:rsidR="0046518F" w:rsidRDefault="0046518F" w:rsidP="0046518F">
            <w:pPr>
              <w:rPr>
                <w:sz w:val="24"/>
                <w:szCs w:val="24"/>
              </w:rPr>
            </w:pPr>
            <w:r>
              <w:rPr>
                <w:sz w:val="24"/>
                <w:szCs w:val="24"/>
              </w:rPr>
              <w:t>1 urnegravplads</w:t>
            </w:r>
          </w:p>
        </w:tc>
        <w:tc>
          <w:tcPr>
            <w:tcW w:w="1417" w:type="dxa"/>
          </w:tcPr>
          <w:p w:rsidR="0046518F" w:rsidRDefault="00B02F02" w:rsidP="00105686">
            <w:pPr>
              <w:jc w:val="center"/>
              <w:rPr>
                <w:sz w:val="24"/>
                <w:szCs w:val="24"/>
              </w:rPr>
            </w:pPr>
            <w:r>
              <w:rPr>
                <w:sz w:val="24"/>
                <w:szCs w:val="24"/>
              </w:rPr>
              <w:t>91,60</w:t>
            </w:r>
          </w:p>
        </w:tc>
        <w:tc>
          <w:tcPr>
            <w:tcW w:w="1134" w:type="dxa"/>
          </w:tcPr>
          <w:p w:rsidR="0046518F" w:rsidRDefault="00B02F02" w:rsidP="00105686">
            <w:pPr>
              <w:jc w:val="center"/>
              <w:rPr>
                <w:sz w:val="24"/>
                <w:szCs w:val="24"/>
              </w:rPr>
            </w:pPr>
            <w:r>
              <w:rPr>
                <w:sz w:val="24"/>
                <w:szCs w:val="24"/>
              </w:rPr>
              <w:t>91,60</w:t>
            </w:r>
          </w:p>
        </w:tc>
        <w:tc>
          <w:tcPr>
            <w:tcW w:w="1695" w:type="dxa"/>
          </w:tcPr>
          <w:p w:rsidR="0046518F" w:rsidRDefault="0046518F" w:rsidP="00105686">
            <w:pPr>
              <w:jc w:val="center"/>
              <w:rPr>
                <w:sz w:val="24"/>
                <w:szCs w:val="24"/>
              </w:rPr>
            </w:pPr>
            <w:r>
              <w:rPr>
                <w:sz w:val="24"/>
                <w:szCs w:val="24"/>
              </w:rPr>
              <w:t>0</w:t>
            </w:r>
          </w:p>
        </w:tc>
      </w:tr>
      <w:tr w:rsidR="0046518F" w:rsidTr="00624F30">
        <w:tc>
          <w:tcPr>
            <w:tcW w:w="5382" w:type="dxa"/>
            <w:shd w:val="clear" w:color="auto" w:fill="C5E0B3" w:themeFill="accent6" w:themeFillTint="66"/>
          </w:tcPr>
          <w:p w:rsidR="0046518F" w:rsidRPr="00624F30" w:rsidRDefault="0046518F" w:rsidP="0046518F">
            <w:pPr>
              <w:rPr>
                <w:sz w:val="24"/>
                <w:szCs w:val="24"/>
              </w:rPr>
            </w:pPr>
            <w:r w:rsidRPr="00624F30">
              <w:rPr>
                <w:sz w:val="24"/>
                <w:szCs w:val="24"/>
              </w:rPr>
              <w:t>Medlem af folkekirken bosat uden for Slagelse kommune</w:t>
            </w:r>
          </w:p>
        </w:tc>
        <w:tc>
          <w:tcPr>
            <w:tcW w:w="1417" w:type="dxa"/>
            <w:shd w:val="clear" w:color="auto" w:fill="C5E0B3" w:themeFill="accent6" w:themeFillTint="66"/>
          </w:tcPr>
          <w:p w:rsidR="0046518F" w:rsidRPr="00624F30" w:rsidRDefault="0046518F" w:rsidP="00105686">
            <w:pPr>
              <w:jc w:val="center"/>
              <w:rPr>
                <w:sz w:val="24"/>
                <w:szCs w:val="24"/>
              </w:rPr>
            </w:pPr>
            <w:r w:rsidRPr="00624F30">
              <w:rPr>
                <w:sz w:val="24"/>
                <w:szCs w:val="24"/>
              </w:rPr>
              <w:t>Kostpris</w:t>
            </w:r>
          </w:p>
        </w:tc>
        <w:tc>
          <w:tcPr>
            <w:tcW w:w="1134" w:type="dxa"/>
            <w:shd w:val="clear" w:color="auto" w:fill="C5E0B3" w:themeFill="accent6" w:themeFillTint="66"/>
          </w:tcPr>
          <w:p w:rsidR="0046518F" w:rsidRPr="00624F30" w:rsidRDefault="0046518F" w:rsidP="00105686">
            <w:pPr>
              <w:jc w:val="center"/>
              <w:rPr>
                <w:sz w:val="24"/>
                <w:szCs w:val="24"/>
              </w:rPr>
            </w:pPr>
            <w:r w:rsidRPr="00624F30">
              <w:rPr>
                <w:sz w:val="24"/>
                <w:szCs w:val="24"/>
              </w:rPr>
              <w:t>Tilskud</w:t>
            </w:r>
          </w:p>
        </w:tc>
        <w:tc>
          <w:tcPr>
            <w:tcW w:w="1695" w:type="dxa"/>
            <w:shd w:val="clear" w:color="auto" w:fill="C5E0B3" w:themeFill="accent6" w:themeFillTint="66"/>
          </w:tcPr>
          <w:p w:rsidR="0046518F" w:rsidRPr="00624F30" w:rsidRDefault="0046518F" w:rsidP="00105686">
            <w:pPr>
              <w:jc w:val="center"/>
              <w:rPr>
                <w:sz w:val="24"/>
                <w:szCs w:val="24"/>
              </w:rPr>
            </w:pPr>
            <w:r w:rsidRPr="00624F30">
              <w:rPr>
                <w:sz w:val="24"/>
                <w:szCs w:val="24"/>
              </w:rPr>
              <w:t>Kundebetaling</w:t>
            </w:r>
          </w:p>
          <w:p w:rsidR="0046518F" w:rsidRPr="00624F30" w:rsidRDefault="0046518F" w:rsidP="00105686">
            <w:pPr>
              <w:jc w:val="center"/>
              <w:rPr>
                <w:sz w:val="24"/>
                <w:szCs w:val="24"/>
              </w:rPr>
            </w:pPr>
          </w:p>
        </w:tc>
      </w:tr>
      <w:tr w:rsidR="0046518F" w:rsidTr="0046518F">
        <w:tc>
          <w:tcPr>
            <w:tcW w:w="5382" w:type="dxa"/>
          </w:tcPr>
          <w:p w:rsidR="0046518F" w:rsidRDefault="0046518F" w:rsidP="0046518F">
            <w:pPr>
              <w:rPr>
                <w:sz w:val="24"/>
                <w:szCs w:val="24"/>
              </w:rPr>
            </w:pPr>
            <w:r>
              <w:rPr>
                <w:sz w:val="24"/>
                <w:szCs w:val="24"/>
              </w:rPr>
              <w:t>1 urneplads</w:t>
            </w:r>
          </w:p>
        </w:tc>
        <w:tc>
          <w:tcPr>
            <w:tcW w:w="1417" w:type="dxa"/>
          </w:tcPr>
          <w:p w:rsidR="0046518F" w:rsidRDefault="00B02F02" w:rsidP="00105686">
            <w:pPr>
              <w:jc w:val="center"/>
              <w:rPr>
                <w:sz w:val="24"/>
                <w:szCs w:val="24"/>
              </w:rPr>
            </w:pPr>
            <w:r>
              <w:rPr>
                <w:sz w:val="24"/>
                <w:szCs w:val="24"/>
              </w:rPr>
              <w:t>91</w:t>
            </w:r>
            <w:r w:rsidR="0046518F">
              <w:rPr>
                <w:sz w:val="24"/>
                <w:szCs w:val="24"/>
              </w:rPr>
              <w:t>,60</w:t>
            </w:r>
          </w:p>
        </w:tc>
        <w:tc>
          <w:tcPr>
            <w:tcW w:w="1134" w:type="dxa"/>
          </w:tcPr>
          <w:p w:rsidR="0046518F" w:rsidRDefault="00B02F02" w:rsidP="00105686">
            <w:pPr>
              <w:jc w:val="center"/>
              <w:rPr>
                <w:sz w:val="24"/>
                <w:szCs w:val="24"/>
              </w:rPr>
            </w:pPr>
            <w:r>
              <w:rPr>
                <w:sz w:val="24"/>
                <w:szCs w:val="24"/>
              </w:rPr>
              <w:t>91</w:t>
            </w:r>
            <w:r w:rsidR="0046518F">
              <w:rPr>
                <w:sz w:val="24"/>
                <w:szCs w:val="24"/>
              </w:rPr>
              <w:t>,60</w:t>
            </w:r>
          </w:p>
        </w:tc>
        <w:tc>
          <w:tcPr>
            <w:tcW w:w="1695" w:type="dxa"/>
          </w:tcPr>
          <w:p w:rsidR="0046518F" w:rsidRDefault="0046518F" w:rsidP="00105686">
            <w:pPr>
              <w:jc w:val="center"/>
              <w:rPr>
                <w:sz w:val="24"/>
                <w:szCs w:val="24"/>
              </w:rPr>
            </w:pPr>
            <w:r>
              <w:rPr>
                <w:sz w:val="24"/>
                <w:szCs w:val="24"/>
              </w:rPr>
              <w:t>0</w:t>
            </w:r>
          </w:p>
        </w:tc>
      </w:tr>
      <w:tr w:rsidR="0046518F" w:rsidTr="00624F30">
        <w:tc>
          <w:tcPr>
            <w:tcW w:w="5382" w:type="dxa"/>
            <w:shd w:val="clear" w:color="auto" w:fill="C5E0B3" w:themeFill="accent6" w:themeFillTint="66"/>
          </w:tcPr>
          <w:p w:rsidR="0046518F" w:rsidRPr="00624F30" w:rsidRDefault="0046518F" w:rsidP="0046518F">
            <w:pPr>
              <w:rPr>
                <w:sz w:val="24"/>
                <w:szCs w:val="24"/>
              </w:rPr>
            </w:pPr>
            <w:r w:rsidRPr="00624F30">
              <w:rPr>
                <w:sz w:val="24"/>
                <w:szCs w:val="24"/>
              </w:rPr>
              <w:t>Ikke-medlem af folkekirken</w:t>
            </w:r>
          </w:p>
        </w:tc>
        <w:tc>
          <w:tcPr>
            <w:tcW w:w="1417" w:type="dxa"/>
            <w:shd w:val="clear" w:color="auto" w:fill="C5E0B3" w:themeFill="accent6" w:themeFillTint="66"/>
          </w:tcPr>
          <w:p w:rsidR="0046518F" w:rsidRPr="00624F30" w:rsidRDefault="0046518F" w:rsidP="00105686">
            <w:pPr>
              <w:jc w:val="center"/>
              <w:rPr>
                <w:sz w:val="24"/>
                <w:szCs w:val="24"/>
              </w:rPr>
            </w:pPr>
            <w:r w:rsidRPr="00624F30">
              <w:rPr>
                <w:sz w:val="24"/>
                <w:szCs w:val="24"/>
              </w:rPr>
              <w:t>Kostpris</w:t>
            </w:r>
          </w:p>
        </w:tc>
        <w:tc>
          <w:tcPr>
            <w:tcW w:w="1134" w:type="dxa"/>
            <w:shd w:val="clear" w:color="auto" w:fill="C5E0B3" w:themeFill="accent6" w:themeFillTint="66"/>
          </w:tcPr>
          <w:p w:rsidR="0046518F" w:rsidRPr="00624F30" w:rsidRDefault="0046518F" w:rsidP="00105686">
            <w:pPr>
              <w:jc w:val="center"/>
              <w:rPr>
                <w:sz w:val="24"/>
                <w:szCs w:val="24"/>
              </w:rPr>
            </w:pPr>
            <w:r w:rsidRPr="00624F30">
              <w:rPr>
                <w:sz w:val="24"/>
                <w:szCs w:val="24"/>
              </w:rPr>
              <w:t>Tilskud</w:t>
            </w:r>
          </w:p>
        </w:tc>
        <w:tc>
          <w:tcPr>
            <w:tcW w:w="1695" w:type="dxa"/>
            <w:shd w:val="clear" w:color="auto" w:fill="C5E0B3" w:themeFill="accent6" w:themeFillTint="66"/>
          </w:tcPr>
          <w:p w:rsidR="0046518F" w:rsidRPr="00624F30" w:rsidRDefault="0046518F" w:rsidP="00105686">
            <w:pPr>
              <w:jc w:val="center"/>
              <w:rPr>
                <w:sz w:val="24"/>
                <w:szCs w:val="24"/>
              </w:rPr>
            </w:pPr>
            <w:r w:rsidRPr="00624F30">
              <w:rPr>
                <w:sz w:val="24"/>
                <w:szCs w:val="24"/>
              </w:rPr>
              <w:t>Kundebetaling</w:t>
            </w:r>
          </w:p>
        </w:tc>
      </w:tr>
      <w:tr w:rsidR="0046518F" w:rsidTr="0046518F">
        <w:tc>
          <w:tcPr>
            <w:tcW w:w="5382" w:type="dxa"/>
          </w:tcPr>
          <w:p w:rsidR="0046518F" w:rsidRDefault="0046518F" w:rsidP="0046518F">
            <w:pPr>
              <w:rPr>
                <w:sz w:val="24"/>
                <w:szCs w:val="24"/>
              </w:rPr>
            </w:pPr>
            <w:r>
              <w:rPr>
                <w:sz w:val="24"/>
                <w:szCs w:val="24"/>
              </w:rPr>
              <w:t>1 urneplads</w:t>
            </w:r>
          </w:p>
        </w:tc>
        <w:tc>
          <w:tcPr>
            <w:tcW w:w="1417" w:type="dxa"/>
          </w:tcPr>
          <w:p w:rsidR="0046518F" w:rsidRDefault="00B02F02" w:rsidP="00105686">
            <w:pPr>
              <w:jc w:val="center"/>
              <w:rPr>
                <w:sz w:val="24"/>
                <w:szCs w:val="24"/>
              </w:rPr>
            </w:pPr>
            <w:r>
              <w:rPr>
                <w:sz w:val="24"/>
                <w:szCs w:val="24"/>
              </w:rPr>
              <w:t>91,60</w:t>
            </w:r>
          </w:p>
        </w:tc>
        <w:tc>
          <w:tcPr>
            <w:tcW w:w="1134" w:type="dxa"/>
          </w:tcPr>
          <w:p w:rsidR="0046518F" w:rsidRDefault="0046518F" w:rsidP="00105686">
            <w:pPr>
              <w:jc w:val="center"/>
              <w:rPr>
                <w:sz w:val="24"/>
                <w:szCs w:val="24"/>
              </w:rPr>
            </w:pPr>
            <w:r>
              <w:rPr>
                <w:sz w:val="24"/>
                <w:szCs w:val="24"/>
              </w:rPr>
              <w:t>0</w:t>
            </w:r>
          </w:p>
        </w:tc>
        <w:tc>
          <w:tcPr>
            <w:tcW w:w="1695" w:type="dxa"/>
          </w:tcPr>
          <w:p w:rsidR="0046518F" w:rsidRDefault="00B02F02" w:rsidP="00105686">
            <w:pPr>
              <w:jc w:val="center"/>
              <w:rPr>
                <w:sz w:val="24"/>
                <w:szCs w:val="24"/>
              </w:rPr>
            </w:pPr>
            <w:r>
              <w:rPr>
                <w:sz w:val="24"/>
                <w:szCs w:val="24"/>
              </w:rPr>
              <w:t>91,60</w:t>
            </w:r>
          </w:p>
        </w:tc>
      </w:tr>
    </w:tbl>
    <w:p w:rsidR="00105686" w:rsidRDefault="00105686" w:rsidP="00105686">
      <w:pPr>
        <w:jc w:val="center"/>
        <w:rPr>
          <w:sz w:val="24"/>
          <w:szCs w:val="24"/>
        </w:rPr>
      </w:pPr>
    </w:p>
    <w:p w:rsidR="0046518F" w:rsidRDefault="00105686" w:rsidP="00105686">
      <w:pPr>
        <w:jc w:val="center"/>
        <w:rPr>
          <w:b/>
          <w:sz w:val="24"/>
          <w:szCs w:val="24"/>
        </w:rPr>
      </w:pPr>
      <w:r w:rsidRPr="00105686">
        <w:rPr>
          <w:b/>
          <w:sz w:val="24"/>
          <w:szCs w:val="24"/>
        </w:rPr>
        <w:t>Fornyelse. (</w:t>
      </w:r>
      <w:proofErr w:type="gramStart"/>
      <w:r w:rsidRPr="00105686">
        <w:rPr>
          <w:b/>
          <w:sz w:val="24"/>
          <w:szCs w:val="24"/>
        </w:rPr>
        <w:t>pris</w:t>
      </w:r>
      <w:proofErr w:type="gramEnd"/>
      <w:r w:rsidRPr="00105686">
        <w:rPr>
          <w:b/>
          <w:sz w:val="24"/>
          <w:szCs w:val="24"/>
        </w:rPr>
        <w:t xml:space="preserve"> angivet pr. år)</w:t>
      </w:r>
    </w:p>
    <w:p w:rsidR="00105686" w:rsidRDefault="00105686" w:rsidP="00105686">
      <w:pPr>
        <w:rPr>
          <w:sz w:val="24"/>
          <w:szCs w:val="24"/>
        </w:rPr>
      </w:pPr>
      <w:r>
        <w:rPr>
          <w:sz w:val="24"/>
          <w:szCs w:val="24"/>
        </w:rPr>
        <w:t xml:space="preserve">Fornyelse af retten til at benytte et gravsted kan normalt ske efter fredningstidens udløb. Undtaget er dog gravpladser i anonyme fællesgrave samt gravstede, der skal inddrages i forbindelse med en regulering af kirkegården. Fornyelse kan ske for minimum 5 år. En fornyelse af gravstedet betales efter gældende takst. </w:t>
      </w:r>
    </w:p>
    <w:tbl>
      <w:tblPr>
        <w:tblStyle w:val="Tabel-Gitter"/>
        <w:tblW w:w="0" w:type="auto"/>
        <w:tblLook w:val="04A0" w:firstRow="1" w:lastRow="0" w:firstColumn="1" w:lastColumn="0" w:noHBand="0" w:noVBand="1"/>
      </w:tblPr>
      <w:tblGrid>
        <w:gridCol w:w="5240"/>
        <w:gridCol w:w="1418"/>
        <w:gridCol w:w="1275"/>
        <w:gridCol w:w="1695"/>
      </w:tblGrid>
      <w:tr w:rsidR="00764EA5" w:rsidTr="00624F30">
        <w:tc>
          <w:tcPr>
            <w:tcW w:w="5240" w:type="dxa"/>
            <w:shd w:val="clear" w:color="auto" w:fill="C5E0B3" w:themeFill="accent6" w:themeFillTint="66"/>
          </w:tcPr>
          <w:p w:rsidR="00764EA5" w:rsidRPr="00624F30" w:rsidRDefault="00764EA5" w:rsidP="00764EA5">
            <w:pPr>
              <w:rPr>
                <w:sz w:val="24"/>
                <w:szCs w:val="24"/>
              </w:rPr>
            </w:pPr>
            <w:r w:rsidRPr="00624F30">
              <w:rPr>
                <w:sz w:val="24"/>
                <w:szCs w:val="24"/>
              </w:rPr>
              <w:t>Medlem af folkekirken bosat i Slagelse kommune</w:t>
            </w:r>
          </w:p>
        </w:tc>
        <w:tc>
          <w:tcPr>
            <w:tcW w:w="1418" w:type="dxa"/>
            <w:shd w:val="clear" w:color="auto" w:fill="C5E0B3" w:themeFill="accent6" w:themeFillTint="66"/>
          </w:tcPr>
          <w:p w:rsidR="00764EA5" w:rsidRPr="00624F30" w:rsidRDefault="00764EA5" w:rsidP="00764EA5">
            <w:pPr>
              <w:jc w:val="center"/>
              <w:rPr>
                <w:sz w:val="24"/>
                <w:szCs w:val="24"/>
              </w:rPr>
            </w:pPr>
            <w:r w:rsidRPr="00624F30">
              <w:rPr>
                <w:sz w:val="24"/>
                <w:szCs w:val="24"/>
              </w:rPr>
              <w:t>Kostpris</w:t>
            </w:r>
          </w:p>
        </w:tc>
        <w:tc>
          <w:tcPr>
            <w:tcW w:w="1275" w:type="dxa"/>
            <w:shd w:val="clear" w:color="auto" w:fill="C5E0B3" w:themeFill="accent6" w:themeFillTint="66"/>
          </w:tcPr>
          <w:p w:rsidR="00764EA5" w:rsidRPr="00624F30" w:rsidRDefault="00764EA5" w:rsidP="00764EA5">
            <w:pPr>
              <w:jc w:val="center"/>
              <w:rPr>
                <w:sz w:val="24"/>
                <w:szCs w:val="24"/>
              </w:rPr>
            </w:pPr>
            <w:r w:rsidRPr="00624F30">
              <w:rPr>
                <w:sz w:val="24"/>
                <w:szCs w:val="24"/>
              </w:rPr>
              <w:t>Tilskud</w:t>
            </w:r>
          </w:p>
        </w:tc>
        <w:tc>
          <w:tcPr>
            <w:tcW w:w="1695" w:type="dxa"/>
            <w:shd w:val="clear" w:color="auto" w:fill="C5E0B3" w:themeFill="accent6" w:themeFillTint="66"/>
          </w:tcPr>
          <w:p w:rsidR="00764EA5" w:rsidRPr="00624F30" w:rsidRDefault="00764EA5" w:rsidP="00764EA5">
            <w:pPr>
              <w:jc w:val="center"/>
              <w:rPr>
                <w:sz w:val="24"/>
                <w:szCs w:val="24"/>
              </w:rPr>
            </w:pPr>
            <w:r w:rsidRPr="00624F30">
              <w:rPr>
                <w:sz w:val="24"/>
                <w:szCs w:val="24"/>
              </w:rPr>
              <w:t>Kundebetaling</w:t>
            </w:r>
          </w:p>
        </w:tc>
      </w:tr>
      <w:tr w:rsidR="00764EA5" w:rsidTr="00764EA5">
        <w:tc>
          <w:tcPr>
            <w:tcW w:w="5240" w:type="dxa"/>
          </w:tcPr>
          <w:p w:rsidR="00764EA5" w:rsidRDefault="00764EA5" w:rsidP="00764EA5">
            <w:pPr>
              <w:rPr>
                <w:sz w:val="24"/>
                <w:szCs w:val="24"/>
              </w:rPr>
            </w:pPr>
            <w:r>
              <w:rPr>
                <w:sz w:val="24"/>
                <w:szCs w:val="24"/>
              </w:rPr>
              <w:t>1 Kisteplads</w:t>
            </w:r>
          </w:p>
        </w:tc>
        <w:tc>
          <w:tcPr>
            <w:tcW w:w="1418" w:type="dxa"/>
          </w:tcPr>
          <w:p w:rsidR="00764EA5" w:rsidRDefault="00B02F02" w:rsidP="00764EA5">
            <w:pPr>
              <w:jc w:val="center"/>
              <w:rPr>
                <w:sz w:val="24"/>
                <w:szCs w:val="24"/>
              </w:rPr>
            </w:pPr>
            <w:r>
              <w:rPr>
                <w:sz w:val="24"/>
                <w:szCs w:val="24"/>
              </w:rPr>
              <w:t>294,76</w:t>
            </w:r>
          </w:p>
        </w:tc>
        <w:tc>
          <w:tcPr>
            <w:tcW w:w="1275" w:type="dxa"/>
          </w:tcPr>
          <w:p w:rsidR="00764EA5" w:rsidRDefault="00B02F02" w:rsidP="00764EA5">
            <w:pPr>
              <w:jc w:val="center"/>
              <w:rPr>
                <w:sz w:val="24"/>
                <w:szCs w:val="24"/>
              </w:rPr>
            </w:pPr>
            <w:r>
              <w:rPr>
                <w:sz w:val="24"/>
                <w:szCs w:val="24"/>
              </w:rPr>
              <w:t>294,76</w:t>
            </w:r>
          </w:p>
        </w:tc>
        <w:tc>
          <w:tcPr>
            <w:tcW w:w="1695" w:type="dxa"/>
          </w:tcPr>
          <w:p w:rsidR="00764EA5" w:rsidRDefault="00764EA5" w:rsidP="00764EA5">
            <w:pPr>
              <w:jc w:val="center"/>
              <w:rPr>
                <w:sz w:val="24"/>
                <w:szCs w:val="24"/>
              </w:rPr>
            </w:pPr>
            <w:r>
              <w:rPr>
                <w:sz w:val="24"/>
                <w:szCs w:val="24"/>
              </w:rPr>
              <w:t>0</w:t>
            </w:r>
          </w:p>
        </w:tc>
      </w:tr>
      <w:tr w:rsidR="00764EA5" w:rsidTr="00764EA5">
        <w:tc>
          <w:tcPr>
            <w:tcW w:w="5240" w:type="dxa"/>
          </w:tcPr>
          <w:p w:rsidR="00764EA5" w:rsidRDefault="00764EA5" w:rsidP="00764EA5">
            <w:pPr>
              <w:rPr>
                <w:sz w:val="24"/>
                <w:szCs w:val="24"/>
              </w:rPr>
            </w:pPr>
            <w:r>
              <w:rPr>
                <w:sz w:val="24"/>
                <w:szCs w:val="24"/>
              </w:rPr>
              <w:t>2 kistepladser</w:t>
            </w:r>
          </w:p>
        </w:tc>
        <w:tc>
          <w:tcPr>
            <w:tcW w:w="1418" w:type="dxa"/>
          </w:tcPr>
          <w:p w:rsidR="00764EA5" w:rsidRDefault="00B02F02" w:rsidP="00764EA5">
            <w:pPr>
              <w:jc w:val="center"/>
              <w:rPr>
                <w:sz w:val="24"/>
                <w:szCs w:val="24"/>
              </w:rPr>
            </w:pPr>
            <w:r>
              <w:rPr>
                <w:sz w:val="24"/>
                <w:szCs w:val="24"/>
              </w:rPr>
              <w:t>591,86</w:t>
            </w:r>
          </w:p>
        </w:tc>
        <w:tc>
          <w:tcPr>
            <w:tcW w:w="1275" w:type="dxa"/>
          </w:tcPr>
          <w:p w:rsidR="00764EA5" w:rsidRDefault="00B02F02" w:rsidP="00764EA5">
            <w:pPr>
              <w:jc w:val="center"/>
              <w:rPr>
                <w:sz w:val="24"/>
                <w:szCs w:val="24"/>
              </w:rPr>
            </w:pPr>
            <w:r>
              <w:rPr>
                <w:sz w:val="24"/>
                <w:szCs w:val="24"/>
              </w:rPr>
              <w:t>591,86</w:t>
            </w:r>
          </w:p>
        </w:tc>
        <w:tc>
          <w:tcPr>
            <w:tcW w:w="1695" w:type="dxa"/>
          </w:tcPr>
          <w:p w:rsidR="00764EA5" w:rsidRDefault="00764EA5" w:rsidP="00764EA5">
            <w:pPr>
              <w:jc w:val="center"/>
              <w:rPr>
                <w:sz w:val="24"/>
                <w:szCs w:val="24"/>
              </w:rPr>
            </w:pPr>
            <w:r>
              <w:rPr>
                <w:sz w:val="24"/>
                <w:szCs w:val="24"/>
              </w:rPr>
              <w:t>0</w:t>
            </w:r>
          </w:p>
        </w:tc>
      </w:tr>
      <w:tr w:rsidR="00764EA5" w:rsidTr="00764EA5">
        <w:tc>
          <w:tcPr>
            <w:tcW w:w="5240" w:type="dxa"/>
          </w:tcPr>
          <w:p w:rsidR="00764EA5" w:rsidRDefault="00764EA5" w:rsidP="00764EA5">
            <w:pPr>
              <w:rPr>
                <w:sz w:val="24"/>
                <w:szCs w:val="24"/>
              </w:rPr>
            </w:pPr>
            <w:r>
              <w:rPr>
                <w:sz w:val="24"/>
                <w:szCs w:val="24"/>
              </w:rPr>
              <w:t>1 urnegravplads</w:t>
            </w:r>
          </w:p>
        </w:tc>
        <w:tc>
          <w:tcPr>
            <w:tcW w:w="1418" w:type="dxa"/>
          </w:tcPr>
          <w:p w:rsidR="00764EA5" w:rsidRDefault="00B02F02" w:rsidP="00764EA5">
            <w:pPr>
              <w:jc w:val="center"/>
              <w:rPr>
                <w:sz w:val="24"/>
                <w:szCs w:val="24"/>
              </w:rPr>
            </w:pPr>
            <w:r>
              <w:rPr>
                <w:sz w:val="24"/>
                <w:szCs w:val="24"/>
              </w:rPr>
              <w:t>91,60</w:t>
            </w:r>
          </w:p>
        </w:tc>
        <w:tc>
          <w:tcPr>
            <w:tcW w:w="1275" w:type="dxa"/>
          </w:tcPr>
          <w:p w:rsidR="00764EA5" w:rsidRDefault="00B02F02" w:rsidP="00764EA5">
            <w:pPr>
              <w:jc w:val="center"/>
              <w:rPr>
                <w:sz w:val="24"/>
                <w:szCs w:val="24"/>
              </w:rPr>
            </w:pPr>
            <w:r>
              <w:rPr>
                <w:sz w:val="24"/>
                <w:szCs w:val="24"/>
              </w:rPr>
              <w:t>91,60</w:t>
            </w:r>
          </w:p>
        </w:tc>
        <w:tc>
          <w:tcPr>
            <w:tcW w:w="1695" w:type="dxa"/>
          </w:tcPr>
          <w:p w:rsidR="00764EA5" w:rsidRDefault="00764EA5" w:rsidP="00764EA5">
            <w:pPr>
              <w:jc w:val="center"/>
              <w:rPr>
                <w:sz w:val="24"/>
                <w:szCs w:val="24"/>
              </w:rPr>
            </w:pPr>
            <w:r>
              <w:rPr>
                <w:sz w:val="24"/>
                <w:szCs w:val="24"/>
              </w:rPr>
              <w:t>0</w:t>
            </w:r>
          </w:p>
        </w:tc>
      </w:tr>
    </w:tbl>
    <w:p w:rsidR="00105686" w:rsidRDefault="00105686" w:rsidP="00105686">
      <w:pPr>
        <w:rPr>
          <w:sz w:val="24"/>
          <w:szCs w:val="24"/>
        </w:rPr>
      </w:pPr>
    </w:p>
    <w:p w:rsidR="00F40EFF" w:rsidRDefault="00F40EFF" w:rsidP="00105686">
      <w:pPr>
        <w:rPr>
          <w:sz w:val="24"/>
          <w:szCs w:val="24"/>
        </w:rPr>
      </w:pPr>
    </w:p>
    <w:p w:rsidR="00F40EFF" w:rsidRDefault="00F40EFF" w:rsidP="00F40EFF">
      <w:pPr>
        <w:rPr>
          <w:sz w:val="44"/>
          <w:szCs w:val="44"/>
          <w:u w:val="single"/>
        </w:rPr>
      </w:pPr>
      <w:r w:rsidRPr="00C56E5D">
        <w:rPr>
          <w:sz w:val="44"/>
          <w:szCs w:val="44"/>
          <w:u w:val="single"/>
        </w:rPr>
        <w:t>Takster Landsby</w:t>
      </w:r>
      <w:r w:rsidR="0097466F">
        <w:rPr>
          <w:sz w:val="44"/>
          <w:szCs w:val="44"/>
          <w:u w:val="single"/>
        </w:rPr>
        <w:t>kirkegårde Slagelse provsti 2026</w:t>
      </w:r>
    </w:p>
    <w:tbl>
      <w:tblPr>
        <w:tblStyle w:val="Tabel-Gitter"/>
        <w:tblW w:w="0" w:type="auto"/>
        <w:tblLook w:val="04A0" w:firstRow="1" w:lastRow="0" w:firstColumn="1" w:lastColumn="0" w:noHBand="0" w:noVBand="1"/>
      </w:tblPr>
      <w:tblGrid>
        <w:gridCol w:w="5807"/>
        <w:gridCol w:w="1134"/>
        <w:gridCol w:w="992"/>
        <w:gridCol w:w="1695"/>
      </w:tblGrid>
      <w:tr w:rsidR="00F40EFF" w:rsidTr="00624F30">
        <w:tc>
          <w:tcPr>
            <w:tcW w:w="5807" w:type="dxa"/>
            <w:shd w:val="clear" w:color="auto" w:fill="C5E0B3" w:themeFill="accent6" w:themeFillTint="66"/>
          </w:tcPr>
          <w:p w:rsidR="00F40EFF" w:rsidRPr="00624F30" w:rsidRDefault="00F40EFF" w:rsidP="00F40EFF">
            <w:pPr>
              <w:rPr>
                <w:sz w:val="24"/>
                <w:szCs w:val="24"/>
              </w:rPr>
            </w:pPr>
            <w:r w:rsidRPr="00624F30">
              <w:rPr>
                <w:sz w:val="24"/>
                <w:szCs w:val="24"/>
              </w:rPr>
              <w:t>Medlem af folkekirken bosat uden for Slagelse kommune</w:t>
            </w:r>
          </w:p>
        </w:tc>
        <w:tc>
          <w:tcPr>
            <w:tcW w:w="1134" w:type="dxa"/>
            <w:shd w:val="clear" w:color="auto" w:fill="C5E0B3" w:themeFill="accent6" w:themeFillTint="66"/>
          </w:tcPr>
          <w:p w:rsidR="00F40EFF" w:rsidRPr="00624F30" w:rsidRDefault="00F40EFF" w:rsidP="00F40EFF">
            <w:pPr>
              <w:jc w:val="center"/>
              <w:rPr>
                <w:sz w:val="24"/>
                <w:szCs w:val="24"/>
              </w:rPr>
            </w:pPr>
            <w:r w:rsidRPr="00624F30">
              <w:rPr>
                <w:sz w:val="24"/>
                <w:szCs w:val="24"/>
              </w:rPr>
              <w:t>Kostpris</w:t>
            </w:r>
          </w:p>
        </w:tc>
        <w:tc>
          <w:tcPr>
            <w:tcW w:w="992" w:type="dxa"/>
            <w:shd w:val="clear" w:color="auto" w:fill="C5E0B3" w:themeFill="accent6" w:themeFillTint="66"/>
          </w:tcPr>
          <w:p w:rsidR="00F40EFF" w:rsidRPr="00624F30" w:rsidRDefault="00F40EFF" w:rsidP="00F40EFF">
            <w:pPr>
              <w:jc w:val="center"/>
              <w:rPr>
                <w:sz w:val="24"/>
                <w:szCs w:val="24"/>
              </w:rPr>
            </w:pPr>
            <w:r w:rsidRPr="00624F30">
              <w:rPr>
                <w:sz w:val="24"/>
                <w:szCs w:val="24"/>
              </w:rPr>
              <w:t>Tilskud</w:t>
            </w:r>
          </w:p>
        </w:tc>
        <w:tc>
          <w:tcPr>
            <w:tcW w:w="1695" w:type="dxa"/>
            <w:shd w:val="clear" w:color="auto" w:fill="C5E0B3" w:themeFill="accent6" w:themeFillTint="66"/>
          </w:tcPr>
          <w:p w:rsidR="00F40EFF" w:rsidRPr="00624F30" w:rsidRDefault="00F40EFF" w:rsidP="00F40EFF">
            <w:pPr>
              <w:jc w:val="center"/>
              <w:rPr>
                <w:sz w:val="24"/>
                <w:szCs w:val="24"/>
              </w:rPr>
            </w:pPr>
            <w:r w:rsidRPr="00624F30">
              <w:rPr>
                <w:sz w:val="24"/>
                <w:szCs w:val="24"/>
              </w:rPr>
              <w:t>Kundebetaling</w:t>
            </w:r>
          </w:p>
          <w:p w:rsidR="00F40EFF" w:rsidRPr="00624F30" w:rsidRDefault="00F40EFF" w:rsidP="00F40EFF">
            <w:pPr>
              <w:jc w:val="center"/>
              <w:rPr>
                <w:sz w:val="24"/>
                <w:szCs w:val="24"/>
              </w:rPr>
            </w:pPr>
          </w:p>
        </w:tc>
      </w:tr>
      <w:tr w:rsidR="00F40EFF" w:rsidTr="00F40EFF">
        <w:tc>
          <w:tcPr>
            <w:tcW w:w="5807" w:type="dxa"/>
          </w:tcPr>
          <w:p w:rsidR="00F40EFF" w:rsidRDefault="00F40EFF" w:rsidP="00F40EFF">
            <w:pPr>
              <w:rPr>
                <w:sz w:val="24"/>
                <w:szCs w:val="24"/>
              </w:rPr>
            </w:pPr>
            <w:r>
              <w:rPr>
                <w:sz w:val="24"/>
                <w:szCs w:val="24"/>
              </w:rPr>
              <w:t>1 Kisteplads</w:t>
            </w:r>
          </w:p>
        </w:tc>
        <w:tc>
          <w:tcPr>
            <w:tcW w:w="1134" w:type="dxa"/>
          </w:tcPr>
          <w:p w:rsidR="00F40EFF" w:rsidRDefault="004F4E75" w:rsidP="00F40EFF">
            <w:pPr>
              <w:jc w:val="center"/>
              <w:rPr>
                <w:sz w:val="24"/>
                <w:szCs w:val="24"/>
              </w:rPr>
            </w:pPr>
            <w:r>
              <w:rPr>
                <w:sz w:val="24"/>
                <w:szCs w:val="24"/>
              </w:rPr>
              <w:t>294,76</w:t>
            </w:r>
          </w:p>
        </w:tc>
        <w:tc>
          <w:tcPr>
            <w:tcW w:w="992" w:type="dxa"/>
          </w:tcPr>
          <w:p w:rsidR="00F40EFF" w:rsidRDefault="004F4E75" w:rsidP="00F40EFF">
            <w:pPr>
              <w:jc w:val="center"/>
              <w:rPr>
                <w:sz w:val="24"/>
                <w:szCs w:val="24"/>
              </w:rPr>
            </w:pPr>
            <w:r>
              <w:rPr>
                <w:sz w:val="24"/>
                <w:szCs w:val="24"/>
              </w:rPr>
              <w:t>294,76</w:t>
            </w:r>
          </w:p>
        </w:tc>
        <w:tc>
          <w:tcPr>
            <w:tcW w:w="1695" w:type="dxa"/>
          </w:tcPr>
          <w:p w:rsidR="00F40EFF" w:rsidRDefault="00F40EFF" w:rsidP="00F40EFF">
            <w:pPr>
              <w:jc w:val="center"/>
              <w:rPr>
                <w:sz w:val="24"/>
                <w:szCs w:val="24"/>
              </w:rPr>
            </w:pPr>
            <w:r>
              <w:rPr>
                <w:sz w:val="24"/>
                <w:szCs w:val="24"/>
              </w:rPr>
              <w:t>0</w:t>
            </w:r>
          </w:p>
        </w:tc>
      </w:tr>
      <w:tr w:rsidR="00F40EFF" w:rsidTr="00F40EFF">
        <w:tc>
          <w:tcPr>
            <w:tcW w:w="5807" w:type="dxa"/>
          </w:tcPr>
          <w:p w:rsidR="00F40EFF" w:rsidRDefault="00F40EFF" w:rsidP="00F40EFF">
            <w:pPr>
              <w:rPr>
                <w:sz w:val="24"/>
                <w:szCs w:val="24"/>
              </w:rPr>
            </w:pPr>
            <w:r>
              <w:rPr>
                <w:sz w:val="24"/>
                <w:szCs w:val="24"/>
              </w:rPr>
              <w:t>2 kistepladser</w:t>
            </w:r>
          </w:p>
        </w:tc>
        <w:tc>
          <w:tcPr>
            <w:tcW w:w="1134" w:type="dxa"/>
          </w:tcPr>
          <w:p w:rsidR="00F40EFF" w:rsidRDefault="004F4E75" w:rsidP="00F40EFF">
            <w:pPr>
              <w:jc w:val="center"/>
              <w:rPr>
                <w:sz w:val="24"/>
                <w:szCs w:val="24"/>
              </w:rPr>
            </w:pPr>
            <w:r>
              <w:rPr>
                <w:sz w:val="24"/>
                <w:szCs w:val="24"/>
              </w:rPr>
              <w:t>591,86</w:t>
            </w:r>
          </w:p>
        </w:tc>
        <w:tc>
          <w:tcPr>
            <w:tcW w:w="992" w:type="dxa"/>
          </w:tcPr>
          <w:p w:rsidR="00F40EFF" w:rsidRDefault="004F4E75" w:rsidP="00F40EFF">
            <w:pPr>
              <w:jc w:val="center"/>
              <w:rPr>
                <w:sz w:val="24"/>
                <w:szCs w:val="24"/>
              </w:rPr>
            </w:pPr>
            <w:r>
              <w:rPr>
                <w:sz w:val="24"/>
                <w:szCs w:val="24"/>
              </w:rPr>
              <w:t>591,86</w:t>
            </w:r>
          </w:p>
        </w:tc>
        <w:tc>
          <w:tcPr>
            <w:tcW w:w="1695" w:type="dxa"/>
          </w:tcPr>
          <w:p w:rsidR="00F40EFF" w:rsidRDefault="00F40EFF" w:rsidP="00F40EFF">
            <w:pPr>
              <w:jc w:val="center"/>
              <w:rPr>
                <w:sz w:val="24"/>
                <w:szCs w:val="24"/>
              </w:rPr>
            </w:pPr>
            <w:r>
              <w:rPr>
                <w:sz w:val="24"/>
                <w:szCs w:val="24"/>
              </w:rPr>
              <w:t>0</w:t>
            </w:r>
          </w:p>
        </w:tc>
      </w:tr>
      <w:tr w:rsidR="00F40EFF" w:rsidTr="00F40EFF">
        <w:tc>
          <w:tcPr>
            <w:tcW w:w="5807" w:type="dxa"/>
          </w:tcPr>
          <w:p w:rsidR="00F40EFF" w:rsidRDefault="00F40EFF" w:rsidP="00FC33AF">
            <w:pPr>
              <w:rPr>
                <w:sz w:val="24"/>
                <w:szCs w:val="24"/>
              </w:rPr>
            </w:pPr>
            <w:r>
              <w:rPr>
                <w:sz w:val="24"/>
                <w:szCs w:val="24"/>
              </w:rPr>
              <w:t>1 urnegravplads</w:t>
            </w:r>
          </w:p>
        </w:tc>
        <w:tc>
          <w:tcPr>
            <w:tcW w:w="1134" w:type="dxa"/>
          </w:tcPr>
          <w:p w:rsidR="00F40EFF" w:rsidRDefault="004F4E75" w:rsidP="00F40EFF">
            <w:pPr>
              <w:jc w:val="center"/>
              <w:rPr>
                <w:sz w:val="24"/>
                <w:szCs w:val="24"/>
              </w:rPr>
            </w:pPr>
            <w:r>
              <w:rPr>
                <w:sz w:val="24"/>
                <w:szCs w:val="24"/>
              </w:rPr>
              <w:t>91,60</w:t>
            </w:r>
          </w:p>
        </w:tc>
        <w:tc>
          <w:tcPr>
            <w:tcW w:w="992" w:type="dxa"/>
          </w:tcPr>
          <w:p w:rsidR="00F40EFF" w:rsidRDefault="004F4E75" w:rsidP="00F40EFF">
            <w:pPr>
              <w:jc w:val="center"/>
              <w:rPr>
                <w:sz w:val="24"/>
                <w:szCs w:val="24"/>
              </w:rPr>
            </w:pPr>
            <w:r>
              <w:rPr>
                <w:sz w:val="24"/>
                <w:szCs w:val="24"/>
              </w:rPr>
              <w:t>91,60</w:t>
            </w:r>
          </w:p>
        </w:tc>
        <w:tc>
          <w:tcPr>
            <w:tcW w:w="1695" w:type="dxa"/>
          </w:tcPr>
          <w:p w:rsidR="00F40EFF" w:rsidRDefault="00F40EFF" w:rsidP="00F40EFF">
            <w:pPr>
              <w:jc w:val="center"/>
              <w:rPr>
                <w:sz w:val="24"/>
                <w:szCs w:val="24"/>
              </w:rPr>
            </w:pPr>
            <w:r>
              <w:rPr>
                <w:sz w:val="24"/>
                <w:szCs w:val="24"/>
              </w:rPr>
              <w:t>0</w:t>
            </w:r>
          </w:p>
        </w:tc>
      </w:tr>
    </w:tbl>
    <w:p w:rsidR="00105686" w:rsidRDefault="00105686" w:rsidP="00FC33AF">
      <w:pPr>
        <w:rPr>
          <w:sz w:val="24"/>
          <w:szCs w:val="24"/>
        </w:rPr>
      </w:pPr>
    </w:p>
    <w:tbl>
      <w:tblPr>
        <w:tblStyle w:val="Tabel-Gitter"/>
        <w:tblW w:w="0" w:type="auto"/>
        <w:tblLook w:val="04A0" w:firstRow="1" w:lastRow="0" w:firstColumn="1" w:lastColumn="0" w:noHBand="0" w:noVBand="1"/>
      </w:tblPr>
      <w:tblGrid>
        <w:gridCol w:w="2407"/>
        <w:gridCol w:w="2407"/>
        <w:gridCol w:w="2407"/>
        <w:gridCol w:w="2407"/>
      </w:tblGrid>
      <w:tr w:rsidR="00F40EFF" w:rsidTr="00624F30">
        <w:tc>
          <w:tcPr>
            <w:tcW w:w="2407" w:type="dxa"/>
            <w:shd w:val="clear" w:color="auto" w:fill="C5E0B3" w:themeFill="accent6" w:themeFillTint="66"/>
          </w:tcPr>
          <w:p w:rsidR="00F40EFF" w:rsidRPr="00624F30" w:rsidRDefault="00F40EFF" w:rsidP="00F40EFF">
            <w:pPr>
              <w:rPr>
                <w:sz w:val="24"/>
                <w:szCs w:val="24"/>
              </w:rPr>
            </w:pPr>
            <w:r w:rsidRPr="00624F30">
              <w:rPr>
                <w:sz w:val="24"/>
                <w:szCs w:val="24"/>
              </w:rPr>
              <w:t>Ikke-medlem af folkekirken</w:t>
            </w:r>
          </w:p>
        </w:tc>
        <w:tc>
          <w:tcPr>
            <w:tcW w:w="2407" w:type="dxa"/>
            <w:shd w:val="clear" w:color="auto" w:fill="C5E0B3" w:themeFill="accent6" w:themeFillTint="66"/>
          </w:tcPr>
          <w:p w:rsidR="00F40EFF" w:rsidRPr="00624F30" w:rsidRDefault="00F40EFF" w:rsidP="00F40EFF">
            <w:pPr>
              <w:jc w:val="center"/>
              <w:rPr>
                <w:sz w:val="24"/>
                <w:szCs w:val="24"/>
              </w:rPr>
            </w:pPr>
            <w:r w:rsidRPr="00624F30">
              <w:rPr>
                <w:sz w:val="24"/>
                <w:szCs w:val="24"/>
              </w:rPr>
              <w:t>Kostpris</w:t>
            </w:r>
          </w:p>
        </w:tc>
        <w:tc>
          <w:tcPr>
            <w:tcW w:w="2407" w:type="dxa"/>
            <w:shd w:val="clear" w:color="auto" w:fill="C5E0B3" w:themeFill="accent6" w:themeFillTint="66"/>
          </w:tcPr>
          <w:p w:rsidR="00F40EFF" w:rsidRPr="00624F30" w:rsidRDefault="00F40EFF" w:rsidP="00F40EFF">
            <w:pPr>
              <w:jc w:val="center"/>
              <w:rPr>
                <w:sz w:val="24"/>
                <w:szCs w:val="24"/>
              </w:rPr>
            </w:pPr>
            <w:r w:rsidRPr="00624F30">
              <w:rPr>
                <w:sz w:val="24"/>
                <w:szCs w:val="24"/>
              </w:rPr>
              <w:t>Tilskud</w:t>
            </w:r>
          </w:p>
        </w:tc>
        <w:tc>
          <w:tcPr>
            <w:tcW w:w="2407" w:type="dxa"/>
            <w:shd w:val="clear" w:color="auto" w:fill="C5E0B3" w:themeFill="accent6" w:themeFillTint="66"/>
          </w:tcPr>
          <w:p w:rsidR="00F40EFF" w:rsidRPr="00624F30" w:rsidRDefault="00F40EFF" w:rsidP="00F40EFF">
            <w:pPr>
              <w:jc w:val="center"/>
              <w:rPr>
                <w:sz w:val="24"/>
                <w:szCs w:val="24"/>
              </w:rPr>
            </w:pPr>
            <w:r w:rsidRPr="00624F30">
              <w:rPr>
                <w:sz w:val="24"/>
                <w:szCs w:val="24"/>
              </w:rPr>
              <w:t>Kundebetaling</w:t>
            </w:r>
          </w:p>
        </w:tc>
      </w:tr>
      <w:tr w:rsidR="00F40EFF" w:rsidTr="00F40EFF">
        <w:tc>
          <w:tcPr>
            <w:tcW w:w="2407" w:type="dxa"/>
          </w:tcPr>
          <w:p w:rsidR="00F40EFF" w:rsidRDefault="00F40EFF" w:rsidP="00F40EFF">
            <w:pPr>
              <w:rPr>
                <w:sz w:val="24"/>
                <w:szCs w:val="24"/>
              </w:rPr>
            </w:pPr>
            <w:r>
              <w:rPr>
                <w:sz w:val="24"/>
                <w:szCs w:val="24"/>
              </w:rPr>
              <w:t>1 kisteplads</w:t>
            </w:r>
          </w:p>
        </w:tc>
        <w:tc>
          <w:tcPr>
            <w:tcW w:w="2407" w:type="dxa"/>
          </w:tcPr>
          <w:p w:rsidR="00F40EFF" w:rsidRDefault="004F4E75" w:rsidP="00F40EFF">
            <w:pPr>
              <w:jc w:val="center"/>
              <w:rPr>
                <w:sz w:val="24"/>
                <w:szCs w:val="24"/>
              </w:rPr>
            </w:pPr>
            <w:r>
              <w:rPr>
                <w:sz w:val="24"/>
                <w:szCs w:val="24"/>
              </w:rPr>
              <w:t>294,76</w:t>
            </w:r>
          </w:p>
        </w:tc>
        <w:tc>
          <w:tcPr>
            <w:tcW w:w="2407" w:type="dxa"/>
          </w:tcPr>
          <w:p w:rsidR="00F40EFF" w:rsidRDefault="00F40EFF" w:rsidP="00F40EFF">
            <w:pPr>
              <w:jc w:val="center"/>
              <w:rPr>
                <w:sz w:val="24"/>
                <w:szCs w:val="24"/>
              </w:rPr>
            </w:pPr>
            <w:r>
              <w:rPr>
                <w:sz w:val="24"/>
                <w:szCs w:val="24"/>
              </w:rPr>
              <w:t>0</w:t>
            </w:r>
          </w:p>
        </w:tc>
        <w:tc>
          <w:tcPr>
            <w:tcW w:w="2407" w:type="dxa"/>
          </w:tcPr>
          <w:p w:rsidR="00F40EFF" w:rsidRDefault="004F4E75" w:rsidP="00F40EFF">
            <w:pPr>
              <w:jc w:val="center"/>
              <w:rPr>
                <w:sz w:val="24"/>
                <w:szCs w:val="24"/>
              </w:rPr>
            </w:pPr>
            <w:r>
              <w:rPr>
                <w:sz w:val="24"/>
                <w:szCs w:val="24"/>
              </w:rPr>
              <w:t>294,76</w:t>
            </w:r>
          </w:p>
        </w:tc>
      </w:tr>
      <w:tr w:rsidR="00F40EFF" w:rsidTr="00F40EFF">
        <w:tc>
          <w:tcPr>
            <w:tcW w:w="2407" w:type="dxa"/>
          </w:tcPr>
          <w:p w:rsidR="00F40EFF" w:rsidRDefault="00F40EFF" w:rsidP="00F40EFF">
            <w:pPr>
              <w:rPr>
                <w:sz w:val="24"/>
                <w:szCs w:val="24"/>
              </w:rPr>
            </w:pPr>
            <w:r>
              <w:rPr>
                <w:sz w:val="24"/>
                <w:szCs w:val="24"/>
              </w:rPr>
              <w:t>2 kistepladser</w:t>
            </w:r>
          </w:p>
        </w:tc>
        <w:tc>
          <w:tcPr>
            <w:tcW w:w="2407" w:type="dxa"/>
          </w:tcPr>
          <w:p w:rsidR="00F40EFF" w:rsidRDefault="004F4E75" w:rsidP="00F40EFF">
            <w:pPr>
              <w:jc w:val="center"/>
              <w:rPr>
                <w:sz w:val="24"/>
                <w:szCs w:val="24"/>
              </w:rPr>
            </w:pPr>
            <w:r>
              <w:rPr>
                <w:sz w:val="24"/>
                <w:szCs w:val="24"/>
              </w:rPr>
              <w:t>591,86</w:t>
            </w:r>
          </w:p>
        </w:tc>
        <w:tc>
          <w:tcPr>
            <w:tcW w:w="2407" w:type="dxa"/>
          </w:tcPr>
          <w:p w:rsidR="00F40EFF" w:rsidRDefault="00F40EFF" w:rsidP="00F40EFF">
            <w:pPr>
              <w:jc w:val="center"/>
              <w:rPr>
                <w:sz w:val="24"/>
                <w:szCs w:val="24"/>
              </w:rPr>
            </w:pPr>
            <w:r>
              <w:rPr>
                <w:sz w:val="24"/>
                <w:szCs w:val="24"/>
              </w:rPr>
              <w:t>0</w:t>
            </w:r>
          </w:p>
        </w:tc>
        <w:tc>
          <w:tcPr>
            <w:tcW w:w="2407" w:type="dxa"/>
          </w:tcPr>
          <w:p w:rsidR="00F40EFF" w:rsidRDefault="004F4E75" w:rsidP="00F40EFF">
            <w:pPr>
              <w:jc w:val="center"/>
              <w:rPr>
                <w:sz w:val="24"/>
                <w:szCs w:val="24"/>
              </w:rPr>
            </w:pPr>
            <w:r>
              <w:rPr>
                <w:sz w:val="24"/>
                <w:szCs w:val="24"/>
              </w:rPr>
              <w:t>591,86</w:t>
            </w:r>
          </w:p>
        </w:tc>
      </w:tr>
      <w:tr w:rsidR="00F40EFF" w:rsidTr="00F40EFF">
        <w:tc>
          <w:tcPr>
            <w:tcW w:w="2407" w:type="dxa"/>
          </w:tcPr>
          <w:p w:rsidR="00F40EFF" w:rsidRDefault="00F40EFF" w:rsidP="00FC33AF">
            <w:pPr>
              <w:rPr>
                <w:sz w:val="24"/>
                <w:szCs w:val="24"/>
              </w:rPr>
            </w:pPr>
            <w:r>
              <w:rPr>
                <w:sz w:val="24"/>
                <w:szCs w:val="24"/>
              </w:rPr>
              <w:t>1 urnegravplads</w:t>
            </w:r>
          </w:p>
        </w:tc>
        <w:tc>
          <w:tcPr>
            <w:tcW w:w="2407" w:type="dxa"/>
          </w:tcPr>
          <w:p w:rsidR="00F40EFF" w:rsidRDefault="004F4E75" w:rsidP="00F40EFF">
            <w:pPr>
              <w:jc w:val="center"/>
              <w:rPr>
                <w:sz w:val="24"/>
                <w:szCs w:val="24"/>
              </w:rPr>
            </w:pPr>
            <w:r>
              <w:rPr>
                <w:sz w:val="24"/>
                <w:szCs w:val="24"/>
              </w:rPr>
              <w:t>91,60</w:t>
            </w:r>
          </w:p>
        </w:tc>
        <w:tc>
          <w:tcPr>
            <w:tcW w:w="2407" w:type="dxa"/>
          </w:tcPr>
          <w:p w:rsidR="00F40EFF" w:rsidRDefault="00F40EFF" w:rsidP="00F40EFF">
            <w:pPr>
              <w:jc w:val="center"/>
              <w:rPr>
                <w:sz w:val="24"/>
                <w:szCs w:val="24"/>
              </w:rPr>
            </w:pPr>
            <w:r>
              <w:rPr>
                <w:sz w:val="24"/>
                <w:szCs w:val="24"/>
              </w:rPr>
              <w:t>0</w:t>
            </w:r>
          </w:p>
        </w:tc>
        <w:tc>
          <w:tcPr>
            <w:tcW w:w="2407" w:type="dxa"/>
          </w:tcPr>
          <w:p w:rsidR="00F40EFF" w:rsidRDefault="004F4E75" w:rsidP="00F40EFF">
            <w:pPr>
              <w:jc w:val="center"/>
              <w:rPr>
                <w:sz w:val="24"/>
                <w:szCs w:val="24"/>
              </w:rPr>
            </w:pPr>
            <w:r>
              <w:rPr>
                <w:sz w:val="24"/>
                <w:szCs w:val="24"/>
              </w:rPr>
              <w:t>91,60</w:t>
            </w:r>
          </w:p>
        </w:tc>
      </w:tr>
    </w:tbl>
    <w:p w:rsidR="00F40EFF" w:rsidRDefault="00F40EFF" w:rsidP="00FC33AF">
      <w:pPr>
        <w:rPr>
          <w:sz w:val="24"/>
          <w:szCs w:val="24"/>
        </w:rPr>
      </w:pPr>
    </w:p>
    <w:p w:rsidR="00F40EFF" w:rsidRDefault="00F40EFF" w:rsidP="00FC33AF">
      <w:pPr>
        <w:rPr>
          <w:sz w:val="24"/>
          <w:szCs w:val="24"/>
        </w:rPr>
      </w:pPr>
      <w:r w:rsidRPr="00F40EFF">
        <w:rPr>
          <w:b/>
          <w:sz w:val="24"/>
          <w:szCs w:val="24"/>
        </w:rPr>
        <w:t>Fornyelse af gravstedet omfatter:</w:t>
      </w:r>
      <w:r>
        <w:rPr>
          <w:sz w:val="24"/>
          <w:szCs w:val="24"/>
        </w:rPr>
        <w:t xml:space="preserve"> Gravstedets andel af kirkegårdens generelle drift- og vedligeholdelsesudgifter.</w:t>
      </w:r>
    </w:p>
    <w:p w:rsidR="00F40EFF" w:rsidRDefault="00F40EFF" w:rsidP="00F40EFF">
      <w:pPr>
        <w:jc w:val="center"/>
        <w:rPr>
          <w:b/>
          <w:sz w:val="24"/>
          <w:szCs w:val="24"/>
        </w:rPr>
      </w:pPr>
      <w:r>
        <w:rPr>
          <w:b/>
          <w:sz w:val="24"/>
          <w:szCs w:val="24"/>
        </w:rPr>
        <w:t>Reservation</w:t>
      </w:r>
    </w:p>
    <w:p w:rsidR="00F40EFF" w:rsidRDefault="00F40EFF" w:rsidP="00F40EFF">
      <w:pPr>
        <w:rPr>
          <w:sz w:val="24"/>
          <w:szCs w:val="24"/>
        </w:rPr>
      </w:pPr>
      <w:r>
        <w:rPr>
          <w:sz w:val="24"/>
          <w:szCs w:val="24"/>
        </w:rPr>
        <w:t>Reservation af gravsted kan kun foretages, hvis der oprettes flerårige aftale for gartner ydelser for minimum 5 år.</w:t>
      </w:r>
    </w:p>
    <w:tbl>
      <w:tblPr>
        <w:tblStyle w:val="Tabel-Gitter"/>
        <w:tblW w:w="0" w:type="auto"/>
        <w:tblLook w:val="04A0" w:firstRow="1" w:lastRow="0" w:firstColumn="1" w:lastColumn="0" w:noHBand="0" w:noVBand="1"/>
      </w:tblPr>
      <w:tblGrid>
        <w:gridCol w:w="2407"/>
        <w:gridCol w:w="2407"/>
        <w:gridCol w:w="2407"/>
        <w:gridCol w:w="2407"/>
      </w:tblGrid>
      <w:tr w:rsidR="002B4D31" w:rsidTr="00624F30">
        <w:tc>
          <w:tcPr>
            <w:tcW w:w="2407" w:type="dxa"/>
            <w:shd w:val="clear" w:color="auto" w:fill="C5E0B3" w:themeFill="accent6" w:themeFillTint="66"/>
          </w:tcPr>
          <w:p w:rsidR="002B4D31" w:rsidRPr="00624F30" w:rsidRDefault="002B4D31" w:rsidP="00F40EFF">
            <w:pPr>
              <w:rPr>
                <w:sz w:val="24"/>
                <w:szCs w:val="24"/>
              </w:rPr>
            </w:pPr>
            <w:r w:rsidRPr="00624F30">
              <w:rPr>
                <w:sz w:val="24"/>
                <w:szCs w:val="24"/>
              </w:rPr>
              <w:t>Gartnerisk ydelser. Flerårig aftaler. 5 års reservation.</w:t>
            </w:r>
          </w:p>
        </w:tc>
        <w:tc>
          <w:tcPr>
            <w:tcW w:w="2407" w:type="dxa"/>
            <w:shd w:val="clear" w:color="auto" w:fill="C5E0B3" w:themeFill="accent6" w:themeFillTint="66"/>
          </w:tcPr>
          <w:p w:rsidR="002B4D31" w:rsidRPr="00624F30" w:rsidRDefault="002B4D31" w:rsidP="002B4D31">
            <w:pPr>
              <w:jc w:val="center"/>
              <w:rPr>
                <w:sz w:val="24"/>
                <w:szCs w:val="24"/>
              </w:rPr>
            </w:pPr>
            <w:r w:rsidRPr="00624F30">
              <w:rPr>
                <w:sz w:val="24"/>
                <w:szCs w:val="24"/>
              </w:rPr>
              <w:t>Kistegravsted</w:t>
            </w:r>
          </w:p>
          <w:p w:rsidR="002B4D31" w:rsidRPr="00624F30" w:rsidRDefault="002B4D31" w:rsidP="002B4D31">
            <w:pPr>
              <w:jc w:val="center"/>
              <w:rPr>
                <w:sz w:val="24"/>
                <w:szCs w:val="24"/>
              </w:rPr>
            </w:pPr>
            <w:r w:rsidRPr="00624F30">
              <w:rPr>
                <w:sz w:val="24"/>
                <w:szCs w:val="24"/>
              </w:rPr>
              <w:t>1 gravplads</w:t>
            </w:r>
          </w:p>
        </w:tc>
        <w:tc>
          <w:tcPr>
            <w:tcW w:w="2407" w:type="dxa"/>
            <w:shd w:val="clear" w:color="auto" w:fill="C5E0B3" w:themeFill="accent6" w:themeFillTint="66"/>
          </w:tcPr>
          <w:p w:rsidR="002B4D31" w:rsidRPr="00624F30" w:rsidRDefault="002B4D31" w:rsidP="002B4D31">
            <w:pPr>
              <w:jc w:val="center"/>
              <w:rPr>
                <w:sz w:val="24"/>
                <w:szCs w:val="24"/>
              </w:rPr>
            </w:pPr>
            <w:r w:rsidRPr="00624F30">
              <w:rPr>
                <w:sz w:val="24"/>
                <w:szCs w:val="24"/>
              </w:rPr>
              <w:t>Kistegravsted</w:t>
            </w:r>
          </w:p>
          <w:p w:rsidR="002B4D31" w:rsidRPr="00624F30" w:rsidRDefault="002B4D31" w:rsidP="002B4D31">
            <w:pPr>
              <w:jc w:val="center"/>
              <w:rPr>
                <w:sz w:val="24"/>
                <w:szCs w:val="24"/>
              </w:rPr>
            </w:pPr>
            <w:r w:rsidRPr="00624F30">
              <w:rPr>
                <w:sz w:val="24"/>
                <w:szCs w:val="24"/>
              </w:rPr>
              <w:t>2 gravpladser</w:t>
            </w:r>
          </w:p>
        </w:tc>
        <w:tc>
          <w:tcPr>
            <w:tcW w:w="2407" w:type="dxa"/>
            <w:shd w:val="clear" w:color="auto" w:fill="C5E0B3" w:themeFill="accent6" w:themeFillTint="66"/>
          </w:tcPr>
          <w:p w:rsidR="002B4D31" w:rsidRPr="00624F30" w:rsidRDefault="002B4D31" w:rsidP="002B4D31">
            <w:pPr>
              <w:jc w:val="center"/>
              <w:rPr>
                <w:sz w:val="24"/>
                <w:szCs w:val="24"/>
              </w:rPr>
            </w:pPr>
            <w:r w:rsidRPr="00624F30">
              <w:rPr>
                <w:sz w:val="24"/>
                <w:szCs w:val="24"/>
              </w:rPr>
              <w:t>Urnegravsted</w:t>
            </w:r>
          </w:p>
        </w:tc>
      </w:tr>
      <w:tr w:rsidR="002B4D31" w:rsidTr="002B4D31">
        <w:tc>
          <w:tcPr>
            <w:tcW w:w="2407" w:type="dxa"/>
          </w:tcPr>
          <w:p w:rsidR="002B4D31" w:rsidRDefault="002B4D31" w:rsidP="00F40EFF">
            <w:pPr>
              <w:rPr>
                <w:sz w:val="24"/>
                <w:szCs w:val="24"/>
              </w:rPr>
            </w:pPr>
            <w:r>
              <w:rPr>
                <w:sz w:val="24"/>
                <w:szCs w:val="24"/>
              </w:rPr>
              <w:t>Vedligeholdelse</w:t>
            </w:r>
          </w:p>
        </w:tc>
        <w:tc>
          <w:tcPr>
            <w:tcW w:w="2407" w:type="dxa"/>
          </w:tcPr>
          <w:p w:rsidR="002B4D31" w:rsidRDefault="00F42E28" w:rsidP="00945639">
            <w:pPr>
              <w:jc w:val="center"/>
              <w:rPr>
                <w:sz w:val="24"/>
                <w:szCs w:val="24"/>
              </w:rPr>
            </w:pPr>
            <w:r>
              <w:rPr>
                <w:sz w:val="24"/>
                <w:szCs w:val="24"/>
              </w:rPr>
              <w:t>4.408,40</w:t>
            </w:r>
          </w:p>
        </w:tc>
        <w:tc>
          <w:tcPr>
            <w:tcW w:w="2407" w:type="dxa"/>
          </w:tcPr>
          <w:p w:rsidR="002B4D31" w:rsidRDefault="00F42E28" w:rsidP="00945639">
            <w:pPr>
              <w:jc w:val="center"/>
              <w:rPr>
                <w:sz w:val="24"/>
                <w:szCs w:val="24"/>
              </w:rPr>
            </w:pPr>
            <w:r>
              <w:rPr>
                <w:sz w:val="24"/>
                <w:szCs w:val="24"/>
              </w:rPr>
              <w:t>6.285,60</w:t>
            </w:r>
          </w:p>
        </w:tc>
        <w:tc>
          <w:tcPr>
            <w:tcW w:w="2407" w:type="dxa"/>
          </w:tcPr>
          <w:p w:rsidR="002B4D31" w:rsidRDefault="00F42E28" w:rsidP="00945639">
            <w:pPr>
              <w:jc w:val="center"/>
              <w:rPr>
                <w:sz w:val="24"/>
                <w:szCs w:val="24"/>
              </w:rPr>
            </w:pPr>
            <w:r>
              <w:rPr>
                <w:sz w:val="24"/>
                <w:szCs w:val="24"/>
              </w:rPr>
              <w:t>3.651,10</w:t>
            </w:r>
          </w:p>
        </w:tc>
      </w:tr>
      <w:tr w:rsidR="002B4D31" w:rsidTr="002B4D31">
        <w:tc>
          <w:tcPr>
            <w:tcW w:w="2407" w:type="dxa"/>
          </w:tcPr>
          <w:p w:rsidR="002B4D31" w:rsidRDefault="002B4D31" w:rsidP="00F40EFF">
            <w:pPr>
              <w:rPr>
                <w:sz w:val="24"/>
                <w:szCs w:val="24"/>
              </w:rPr>
            </w:pPr>
            <w:r>
              <w:rPr>
                <w:sz w:val="24"/>
                <w:szCs w:val="24"/>
              </w:rPr>
              <w:t>Grandækning</w:t>
            </w:r>
          </w:p>
        </w:tc>
        <w:tc>
          <w:tcPr>
            <w:tcW w:w="2407" w:type="dxa"/>
          </w:tcPr>
          <w:p w:rsidR="002B4D31" w:rsidRDefault="00F42E28" w:rsidP="00945639">
            <w:pPr>
              <w:jc w:val="center"/>
              <w:rPr>
                <w:sz w:val="24"/>
                <w:szCs w:val="24"/>
              </w:rPr>
            </w:pPr>
            <w:r>
              <w:rPr>
                <w:sz w:val="24"/>
                <w:szCs w:val="24"/>
              </w:rPr>
              <w:t>2.468,05</w:t>
            </w:r>
          </w:p>
        </w:tc>
        <w:tc>
          <w:tcPr>
            <w:tcW w:w="2407" w:type="dxa"/>
          </w:tcPr>
          <w:p w:rsidR="002B4D31" w:rsidRDefault="00F42E28" w:rsidP="00945639">
            <w:pPr>
              <w:jc w:val="center"/>
              <w:rPr>
                <w:sz w:val="24"/>
                <w:szCs w:val="24"/>
              </w:rPr>
            </w:pPr>
            <w:r>
              <w:rPr>
                <w:sz w:val="24"/>
                <w:szCs w:val="24"/>
              </w:rPr>
              <w:t>3.512,50</w:t>
            </w:r>
          </w:p>
        </w:tc>
        <w:tc>
          <w:tcPr>
            <w:tcW w:w="2407" w:type="dxa"/>
          </w:tcPr>
          <w:p w:rsidR="002B4D31" w:rsidRDefault="00F42E28" w:rsidP="00945639">
            <w:pPr>
              <w:jc w:val="center"/>
              <w:rPr>
                <w:sz w:val="24"/>
                <w:szCs w:val="24"/>
              </w:rPr>
            </w:pPr>
            <w:r>
              <w:rPr>
                <w:sz w:val="24"/>
                <w:szCs w:val="24"/>
              </w:rPr>
              <w:t>2.077,00</w:t>
            </w:r>
          </w:p>
        </w:tc>
      </w:tr>
      <w:tr w:rsidR="002B4D31" w:rsidTr="002B4D31">
        <w:tc>
          <w:tcPr>
            <w:tcW w:w="2407" w:type="dxa"/>
          </w:tcPr>
          <w:p w:rsidR="002B4D31" w:rsidRDefault="002B4D31" w:rsidP="00F40EFF">
            <w:pPr>
              <w:rPr>
                <w:sz w:val="24"/>
                <w:szCs w:val="24"/>
              </w:rPr>
            </w:pPr>
            <w:r>
              <w:rPr>
                <w:sz w:val="24"/>
                <w:szCs w:val="24"/>
              </w:rPr>
              <w:t>Forårsblomster</w:t>
            </w:r>
          </w:p>
        </w:tc>
        <w:tc>
          <w:tcPr>
            <w:tcW w:w="2407" w:type="dxa"/>
          </w:tcPr>
          <w:p w:rsidR="002B4D31" w:rsidRDefault="00F42E28" w:rsidP="00945639">
            <w:pPr>
              <w:jc w:val="center"/>
              <w:rPr>
                <w:sz w:val="24"/>
                <w:szCs w:val="24"/>
              </w:rPr>
            </w:pPr>
            <w:r>
              <w:rPr>
                <w:sz w:val="24"/>
                <w:szCs w:val="24"/>
              </w:rPr>
              <w:t>17,8</w:t>
            </w:r>
            <w:r w:rsidR="002B4D31">
              <w:rPr>
                <w:sz w:val="24"/>
                <w:szCs w:val="24"/>
              </w:rPr>
              <w:t>3 kr./</w:t>
            </w:r>
            <w:proofErr w:type="spellStart"/>
            <w:r w:rsidR="002B4D31">
              <w:rPr>
                <w:sz w:val="24"/>
                <w:szCs w:val="24"/>
              </w:rPr>
              <w:t>stk</w:t>
            </w:r>
            <w:proofErr w:type="spellEnd"/>
            <w:r w:rsidR="002B4D31">
              <w:rPr>
                <w:sz w:val="24"/>
                <w:szCs w:val="24"/>
              </w:rPr>
              <w:t xml:space="preserve"> x 5 år</w:t>
            </w:r>
          </w:p>
        </w:tc>
        <w:tc>
          <w:tcPr>
            <w:tcW w:w="2407" w:type="dxa"/>
          </w:tcPr>
          <w:p w:rsidR="002B4D31" w:rsidRDefault="00F42E28" w:rsidP="00945639">
            <w:pPr>
              <w:jc w:val="center"/>
              <w:rPr>
                <w:sz w:val="24"/>
                <w:szCs w:val="24"/>
              </w:rPr>
            </w:pPr>
            <w:r>
              <w:rPr>
                <w:sz w:val="24"/>
                <w:szCs w:val="24"/>
              </w:rPr>
              <w:t>17,8</w:t>
            </w:r>
            <w:r w:rsidR="002B4D31">
              <w:rPr>
                <w:sz w:val="24"/>
                <w:szCs w:val="24"/>
              </w:rPr>
              <w:t>3 kr./</w:t>
            </w:r>
            <w:proofErr w:type="spellStart"/>
            <w:r w:rsidR="002B4D31">
              <w:rPr>
                <w:sz w:val="24"/>
                <w:szCs w:val="24"/>
              </w:rPr>
              <w:t>stk</w:t>
            </w:r>
            <w:proofErr w:type="spellEnd"/>
            <w:r w:rsidR="002B4D31">
              <w:rPr>
                <w:sz w:val="24"/>
                <w:szCs w:val="24"/>
              </w:rPr>
              <w:t xml:space="preserve"> x 5 år</w:t>
            </w:r>
          </w:p>
        </w:tc>
        <w:tc>
          <w:tcPr>
            <w:tcW w:w="2407" w:type="dxa"/>
          </w:tcPr>
          <w:p w:rsidR="002B4D31" w:rsidRDefault="00F42E28" w:rsidP="00945639">
            <w:pPr>
              <w:jc w:val="center"/>
              <w:rPr>
                <w:sz w:val="24"/>
                <w:szCs w:val="24"/>
              </w:rPr>
            </w:pPr>
            <w:r>
              <w:rPr>
                <w:sz w:val="24"/>
                <w:szCs w:val="24"/>
              </w:rPr>
              <w:t>17,8</w:t>
            </w:r>
            <w:r w:rsidR="002B4D31">
              <w:rPr>
                <w:sz w:val="24"/>
                <w:szCs w:val="24"/>
              </w:rPr>
              <w:t>3 kr./</w:t>
            </w:r>
            <w:proofErr w:type="spellStart"/>
            <w:r w:rsidR="002B4D31">
              <w:rPr>
                <w:sz w:val="24"/>
                <w:szCs w:val="24"/>
              </w:rPr>
              <w:t>stk</w:t>
            </w:r>
            <w:proofErr w:type="spellEnd"/>
            <w:r w:rsidR="002B4D31">
              <w:rPr>
                <w:sz w:val="24"/>
                <w:szCs w:val="24"/>
              </w:rPr>
              <w:t xml:space="preserve"> x 5 år</w:t>
            </w:r>
          </w:p>
        </w:tc>
      </w:tr>
      <w:tr w:rsidR="002B4D31" w:rsidTr="002B4D31">
        <w:tc>
          <w:tcPr>
            <w:tcW w:w="2407" w:type="dxa"/>
          </w:tcPr>
          <w:p w:rsidR="002B4D31" w:rsidRDefault="002B4D31" w:rsidP="00F40EFF">
            <w:pPr>
              <w:rPr>
                <w:sz w:val="24"/>
                <w:szCs w:val="24"/>
              </w:rPr>
            </w:pPr>
            <w:r>
              <w:rPr>
                <w:sz w:val="24"/>
                <w:szCs w:val="24"/>
              </w:rPr>
              <w:t>Sommerblomster</w:t>
            </w:r>
          </w:p>
        </w:tc>
        <w:tc>
          <w:tcPr>
            <w:tcW w:w="2407" w:type="dxa"/>
          </w:tcPr>
          <w:p w:rsidR="002B4D31" w:rsidRDefault="00F42E28" w:rsidP="00945639">
            <w:pPr>
              <w:jc w:val="center"/>
              <w:rPr>
                <w:sz w:val="24"/>
                <w:szCs w:val="24"/>
              </w:rPr>
            </w:pPr>
            <w:r>
              <w:rPr>
                <w:sz w:val="24"/>
                <w:szCs w:val="24"/>
              </w:rPr>
              <w:t>21,39</w:t>
            </w:r>
            <w:r w:rsidR="002B4D31">
              <w:rPr>
                <w:sz w:val="24"/>
                <w:szCs w:val="24"/>
              </w:rPr>
              <w:t xml:space="preserve"> kr./</w:t>
            </w:r>
            <w:proofErr w:type="spellStart"/>
            <w:r w:rsidR="002B4D31">
              <w:rPr>
                <w:sz w:val="24"/>
                <w:szCs w:val="24"/>
              </w:rPr>
              <w:t>stk</w:t>
            </w:r>
            <w:proofErr w:type="spellEnd"/>
            <w:r w:rsidR="002B4D31">
              <w:rPr>
                <w:sz w:val="24"/>
                <w:szCs w:val="24"/>
              </w:rPr>
              <w:t xml:space="preserve"> x 5 år</w:t>
            </w:r>
          </w:p>
        </w:tc>
        <w:tc>
          <w:tcPr>
            <w:tcW w:w="2407" w:type="dxa"/>
          </w:tcPr>
          <w:p w:rsidR="002B4D31" w:rsidRDefault="00F42E28" w:rsidP="00945639">
            <w:pPr>
              <w:jc w:val="center"/>
              <w:rPr>
                <w:sz w:val="24"/>
                <w:szCs w:val="24"/>
              </w:rPr>
            </w:pPr>
            <w:r>
              <w:rPr>
                <w:sz w:val="24"/>
                <w:szCs w:val="24"/>
              </w:rPr>
              <w:t>21,39</w:t>
            </w:r>
            <w:r w:rsidR="002B4D31">
              <w:rPr>
                <w:sz w:val="24"/>
                <w:szCs w:val="24"/>
              </w:rPr>
              <w:t xml:space="preserve"> kr./</w:t>
            </w:r>
            <w:proofErr w:type="spellStart"/>
            <w:r w:rsidR="002B4D31">
              <w:rPr>
                <w:sz w:val="24"/>
                <w:szCs w:val="24"/>
              </w:rPr>
              <w:t>stk</w:t>
            </w:r>
            <w:proofErr w:type="spellEnd"/>
            <w:r w:rsidR="002B4D31">
              <w:rPr>
                <w:sz w:val="24"/>
                <w:szCs w:val="24"/>
              </w:rPr>
              <w:t xml:space="preserve"> x 5 år</w:t>
            </w:r>
          </w:p>
        </w:tc>
        <w:tc>
          <w:tcPr>
            <w:tcW w:w="2407" w:type="dxa"/>
          </w:tcPr>
          <w:p w:rsidR="002B4D31" w:rsidRDefault="00F42E28" w:rsidP="00945639">
            <w:pPr>
              <w:jc w:val="center"/>
              <w:rPr>
                <w:sz w:val="24"/>
                <w:szCs w:val="24"/>
              </w:rPr>
            </w:pPr>
            <w:r>
              <w:rPr>
                <w:sz w:val="24"/>
                <w:szCs w:val="24"/>
              </w:rPr>
              <w:t>21,39</w:t>
            </w:r>
            <w:r w:rsidR="002B4D31">
              <w:rPr>
                <w:sz w:val="24"/>
                <w:szCs w:val="24"/>
              </w:rPr>
              <w:t xml:space="preserve"> kr./</w:t>
            </w:r>
            <w:proofErr w:type="spellStart"/>
            <w:r w:rsidR="002B4D31">
              <w:rPr>
                <w:sz w:val="24"/>
                <w:szCs w:val="24"/>
              </w:rPr>
              <w:t>stk</w:t>
            </w:r>
            <w:proofErr w:type="spellEnd"/>
            <w:r w:rsidR="002B4D31">
              <w:rPr>
                <w:sz w:val="24"/>
                <w:szCs w:val="24"/>
              </w:rPr>
              <w:t xml:space="preserve"> x 5 år</w:t>
            </w:r>
          </w:p>
        </w:tc>
      </w:tr>
    </w:tbl>
    <w:p w:rsidR="002B4D31" w:rsidRDefault="002B4D31" w:rsidP="00F40EFF">
      <w:pPr>
        <w:rPr>
          <w:sz w:val="24"/>
          <w:szCs w:val="24"/>
        </w:rPr>
      </w:pPr>
      <w:r>
        <w:rPr>
          <w:sz w:val="24"/>
          <w:szCs w:val="24"/>
        </w:rPr>
        <w:t>Der kan vælges mellem de gartneriske ydelser inden for gravstedets størrelse, f.eks. kan der vælges pleje –og vedligeholdelse og grandækning eller pleje –og vedligeholdelse og sommerblomster eller alle ydelser kan vælges. Antal forårs –og sommerblomster kan reguleres efter ønske og gravstedets størrelse.</w:t>
      </w:r>
    </w:p>
    <w:p w:rsidR="002B4D31" w:rsidRDefault="002B4D31" w:rsidP="00F40EFF">
      <w:pPr>
        <w:rPr>
          <w:sz w:val="24"/>
          <w:szCs w:val="24"/>
        </w:rPr>
      </w:pPr>
      <w:r w:rsidRPr="002B4D31">
        <w:rPr>
          <w:b/>
          <w:sz w:val="24"/>
          <w:szCs w:val="24"/>
        </w:rPr>
        <w:t>Vedligeholdelse omfatter:</w:t>
      </w:r>
      <w:r>
        <w:rPr>
          <w:sz w:val="24"/>
          <w:szCs w:val="24"/>
        </w:rPr>
        <w:t xml:space="preserve"> Som beskrevet under afsnittet med årlige aftaler vedr. gartneriske ydelser.</w:t>
      </w:r>
    </w:p>
    <w:p w:rsidR="002B4D31" w:rsidRDefault="002B4D31" w:rsidP="00F40EFF">
      <w:pPr>
        <w:rPr>
          <w:sz w:val="24"/>
          <w:szCs w:val="24"/>
        </w:rPr>
      </w:pPr>
    </w:p>
    <w:p w:rsidR="002B4D31" w:rsidRDefault="002B4D31" w:rsidP="00F40EFF">
      <w:pPr>
        <w:rPr>
          <w:sz w:val="24"/>
          <w:szCs w:val="24"/>
        </w:rPr>
      </w:pPr>
      <w:r w:rsidRPr="002B4D31">
        <w:rPr>
          <w:b/>
          <w:sz w:val="24"/>
          <w:szCs w:val="24"/>
        </w:rPr>
        <w:t>Grandækning omfatter:</w:t>
      </w:r>
      <w:r>
        <w:rPr>
          <w:sz w:val="24"/>
          <w:szCs w:val="24"/>
        </w:rPr>
        <w:t xml:space="preserve"> Som beskrevet under afsnittet med flerårige aftaler vedr. gartneriske ydelser.</w:t>
      </w:r>
    </w:p>
    <w:p w:rsidR="00F40EFF" w:rsidRDefault="00F40EFF" w:rsidP="00F40EFF">
      <w:pPr>
        <w:rPr>
          <w:sz w:val="24"/>
          <w:szCs w:val="24"/>
        </w:rPr>
      </w:pPr>
    </w:p>
    <w:p w:rsidR="002B4D31" w:rsidRDefault="002B4D31" w:rsidP="002B4D31">
      <w:pPr>
        <w:rPr>
          <w:sz w:val="44"/>
          <w:szCs w:val="44"/>
          <w:u w:val="single"/>
        </w:rPr>
      </w:pPr>
      <w:r w:rsidRPr="00C56E5D">
        <w:rPr>
          <w:sz w:val="44"/>
          <w:szCs w:val="44"/>
          <w:u w:val="single"/>
        </w:rPr>
        <w:lastRenderedPageBreak/>
        <w:t>Takster Landsbykirkegårde Slagelse pro</w:t>
      </w:r>
      <w:r w:rsidR="0097466F">
        <w:rPr>
          <w:sz w:val="44"/>
          <w:szCs w:val="44"/>
          <w:u w:val="single"/>
        </w:rPr>
        <w:t>vsti 2026</w:t>
      </w:r>
    </w:p>
    <w:p w:rsidR="002B4D31" w:rsidRDefault="002B4D31" w:rsidP="002B4D31">
      <w:pPr>
        <w:rPr>
          <w:sz w:val="24"/>
          <w:szCs w:val="24"/>
        </w:rPr>
      </w:pPr>
      <w:r w:rsidRPr="002B4D31">
        <w:rPr>
          <w:b/>
          <w:sz w:val="24"/>
          <w:szCs w:val="24"/>
        </w:rPr>
        <w:t>Forårs –og sommerblomster omfatter:</w:t>
      </w:r>
      <w:r>
        <w:rPr>
          <w:sz w:val="24"/>
          <w:szCs w:val="24"/>
        </w:rPr>
        <w:t xml:space="preserve"> Som beskrevet under afsnittet med årlige aftaler vedr. gartneriske ydelser.</w:t>
      </w:r>
    </w:p>
    <w:p w:rsidR="00945639" w:rsidRDefault="00945639" w:rsidP="002B4D31">
      <w:pPr>
        <w:rPr>
          <w:sz w:val="24"/>
          <w:szCs w:val="24"/>
        </w:rPr>
      </w:pPr>
    </w:p>
    <w:p w:rsidR="00945639" w:rsidRDefault="00945639" w:rsidP="00945639">
      <w:pPr>
        <w:jc w:val="center"/>
        <w:rPr>
          <w:b/>
          <w:sz w:val="28"/>
          <w:szCs w:val="28"/>
        </w:rPr>
      </w:pPr>
      <w:r w:rsidRPr="00945639">
        <w:rPr>
          <w:b/>
          <w:sz w:val="28"/>
          <w:szCs w:val="28"/>
        </w:rPr>
        <w:t>Årlige aftaler vedr. gartneriske ydelser.</w:t>
      </w:r>
    </w:p>
    <w:p w:rsidR="00945639" w:rsidRDefault="00945639" w:rsidP="00945639">
      <w:pPr>
        <w:jc w:val="center"/>
        <w:rPr>
          <w:sz w:val="24"/>
          <w:szCs w:val="24"/>
        </w:rPr>
      </w:pPr>
      <w:r>
        <w:rPr>
          <w:sz w:val="24"/>
          <w:szCs w:val="24"/>
        </w:rPr>
        <w:t>(Inkl. Moms)</w:t>
      </w:r>
    </w:p>
    <w:p w:rsidR="00945639" w:rsidRDefault="00945639" w:rsidP="00945639">
      <w:pPr>
        <w:rPr>
          <w:sz w:val="24"/>
          <w:szCs w:val="24"/>
        </w:rPr>
      </w:pPr>
      <w:r>
        <w:rPr>
          <w:sz w:val="24"/>
          <w:szCs w:val="24"/>
        </w:rPr>
        <w:t>Kirkegården påtager sig pligten til at udføre gartneriske ydelser på gravsteder med følgende beløb pr. år:</w:t>
      </w:r>
    </w:p>
    <w:tbl>
      <w:tblPr>
        <w:tblStyle w:val="Tabel-Gitter"/>
        <w:tblW w:w="0" w:type="auto"/>
        <w:tblLook w:val="04A0" w:firstRow="1" w:lastRow="0" w:firstColumn="1" w:lastColumn="0" w:noHBand="0" w:noVBand="1"/>
      </w:tblPr>
      <w:tblGrid>
        <w:gridCol w:w="2689"/>
        <w:gridCol w:w="2268"/>
        <w:gridCol w:w="2264"/>
        <w:gridCol w:w="2407"/>
      </w:tblGrid>
      <w:tr w:rsidR="00945639" w:rsidTr="00624F30">
        <w:tc>
          <w:tcPr>
            <w:tcW w:w="2689" w:type="dxa"/>
            <w:shd w:val="clear" w:color="auto" w:fill="C5E0B3" w:themeFill="accent6" w:themeFillTint="66"/>
          </w:tcPr>
          <w:p w:rsidR="00945639" w:rsidRPr="00624F30" w:rsidRDefault="00945639" w:rsidP="00945639">
            <w:pPr>
              <w:rPr>
                <w:sz w:val="24"/>
                <w:szCs w:val="24"/>
              </w:rPr>
            </w:pPr>
            <w:r w:rsidRPr="00624F30">
              <w:rPr>
                <w:sz w:val="24"/>
                <w:szCs w:val="24"/>
              </w:rPr>
              <w:t>Gartneriske ydelser på årlig regning</w:t>
            </w:r>
          </w:p>
        </w:tc>
        <w:tc>
          <w:tcPr>
            <w:tcW w:w="2268" w:type="dxa"/>
            <w:shd w:val="clear" w:color="auto" w:fill="C5E0B3" w:themeFill="accent6" w:themeFillTint="66"/>
          </w:tcPr>
          <w:p w:rsidR="00945639" w:rsidRPr="00624F30" w:rsidRDefault="00945639" w:rsidP="00945639">
            <w:pPr>
              <w:jc w:val="center"/>
              <w:rPr>
                <w:sz w:val="24"/>
                <w:szCs w:val="24"/>
              </w:rPr>
            </w:pPr>
            <w:r w:rsidRPr="00624F30">
              <w:rPr>
                <w:sz w:val="24"/>
                <w:szCs w:val="24"/>
              </w:rPr>
              <w:t>Kistegravsted</w:t>
            </w:r>
          </w:p>
          <w:p w:rsidR="00945639" w:rsidRPr="00624F30" w:rsidRDefault="00945639" w:rsidP="00945639">
            <w:pPr>
              <w:jc w:val="center"/>
              <w:rPr>
                <w:sz w:val="24"/>
                <w:szCs w:val="24"/>
              </w:rPr>
            </w:pPr>
            <w:r w:rsidRPr="00624F30">
              <w:rPr>
                <w:sz w:val="24"/>
                <w:szCs w:val="24"/>
              </w:rPr>
              <w:t>1 kisteplads</w:t>
            </w:r>
          </w:p>
        </w:tc>
        <w:tc>
          <w:tcPr>
            <w:tcW w:w="2264" w:type="dxa"/>
            <w:shd w:val="clear" w:color="auto" w:fill="C5E0B3" w:themeFill="accent6" w:themeFillTint="66"/>
          </w:tcPr>
          <w:p w:rsidR="00945639" w:rsidRPr="00624F30" w:rsidRDefault="00945639" w:rsidP="00945639">
            <w:pPr>
              <w:jc w:val="center"/>
              <w:rPr>
                <w:sz w:val="24"/>
                <w:szCs w:val="24"/>
              </w:rPr>
            </w:pPr>
            <w:r w:rsidRPr="00624F30">
              <w:rPr>
                <w:sz w:val="24"/>
                <w:szCs w:val="24"/>
              </w:rPr>
              <w:t>Kistegravsted</w:t>
            </w:r>
          </w:p>
          <w:p w:rsidR="00945639" w:rsidRPr="00624F30" w:rsidRDefault="00945639" w:rsidP="00945639">
            <w:pPr>
              <w:jc w:val="center"/>
              <w:rPr>
                <w:sz w:val="24"/>
                <w:szCs w:val="24"/>
              </w:rPr>
            </w:pPr>
            <w:r w:rsidRPr="00624F30">
              <w:rPr>
                <w:sz w:val="24"/>
                <w:szCs w:val="24"/>
              </w:rPr>
              <w:t>2 kistepladser</w:t>
            </w:r>
          </w:p>
        </w:tc>
        <w:tc>
          <w:tcPr>
            <w:tcW w:w="2407" w:type="dxa"/>
            <w:shd w:val="clear" w:color="auto" w:fill="C5E0B3" w:themeFill="accent6" w:themeFillTint="66"/>
          </w:tcPr>
          <w:p w:rsidR="00945639" w:rsidRPr="00624F30" w:rsidRDefault="00945639" w:rsidP="00945639">
            <w:pPr>
              <w:jc w:val="center"/>
              <w:rPr>
                <w:sz w:val="24"/>
                <w:szCs w:val="24"/>
              </w:rPr>
            </w:pPr>
            <w:r w:rsidRPr="00624F30">
              <w:rPr>
                <w:sz w:val="24"/>
                <w:szCs w:val="24"/>
              </w:rPr>
              <w:t>Urnegravsted.</w:t>
            </w:r>
          </w:p>
          <w:p w:rsidR="00945639" w:rsidRPr="00624F30" w:rsidRDefault="00945639" w:rsidP="00945639">
            <w:pPr>
              <w:jc w:val="center"/>
              <w:rPr>
                <w:sz w:val="24"/>
                <w:szCs w:val="24"/>
              </w:rPr>
            </w:pPr>
          </w:p>
        </w:tc>
      </w:tr>
      <w:tr w:rsidR="00945639" w:rsidTr="00945639">
        <w:tc>
          <w:tcPr>
            <w:tcW w:w="2689" w:type="dxa"/>
          </w:tcPr>
          <w:p w:rsidR="00945639" w:rsidRDefault="00945639" w:rsidP="00945639">
            <w:pPr>
              <w:rPr>
                <w:sz w:val="24"/>
                <w:szCs w:val="24"/>
              </w:rPr>
            </w:pPr>
            <w:r>
              <w:rPr>
                <w:sz w:val="24"/>
                <w:szCs w:val="24"/>
              </w:rPr>
              <w:t>Pleje –og vedligeholdelse</w:t>
            </w:r>
          </w:p>
        </w:tc>
        <w:tc>
          <w:tcPr>
            <w:tcW w:w="2268" w:type="dxa"/>
          </w:tcPr>
          <w:p w:rsidR="00945639" w:rsidRDefault="00786C75" w:rsidP="00945639">
            <w:pPr>
              <w:jc w:val="center"/>
              <w:rPr>
                <w:sz w:val="24"/>
                <w:szCs w:val="24"/>
              </w:rPr>
            </w:pPr>
            <w:r>
              <w:rPr>
                <w:sz w:val="24"/>
                <w:szCs w:val="24"/>
              </w:rPr>
              <w:t>822,28</w:t>
            </w:r>
          </w:p>
        </w:tc>
        <w:tc>
          <w:tcPr>
            <w:tcW w:w="2264" w:type="dxa"/>
          </w:tcPr>
          <w:p w:rsidR="00945639" w:rsidRDefault="00786C75" w:rsidP="00945639">
            <w:pPr>
              <w:jc w:val="center"/>
              <w:rPr>
                <w:sz w:val="24"/>
                <w:szCs w:val="24"/>
              </w:rPr>
            </w:pPr>
            <w:r>
              <w:rPr>
                <w:sz w:val="24"/>
                <w:szCs w:val="24"/>
              </w:rPr>
              <w:t>1.168,02</w:t>
            </w:r>
          </w:p>
        </w:tc>
        <w:tc>
          <w:tcPr>
            <w:tcW w:w="2407" w:type="dxa"/>
          </w:tcPr>
          <w:p w:rsidR="00945639" w:rsidRDefault="00786C75" w:rsidP="00945639">
            <w:pPr>
              <w:jc w:val="center"/>
              <w:rPr>
                <w:sz w:val="24"/>
                <w:szCs w:val="24"/>
              </w:rPr>
            </w:pPr>
            <w:r>
              <w:rPr>
                <w:sz w:val="24"/>
                <w:szCs w:val="24"/>
              </w:rPr>
              <w:t>693,98</w:t>
            </w:r>
          </w:p>
        </w:tc>
      </w:tr>
      <w:tr w:rsidR="00945639" w:rsidTr="00945639">
        <w:tc>
          <w:tcPr>
            <w:tcW w:w="2689" w:type="dxa"/>
          </w:tcPr>
          <w:p w:rsidR="00945639" w:rsidRDefault="00945639" w:rsidP="00945639">
            <w:pPr>
              <w:rPr>
                <w:sz w:val="24"/>
                <w:szCs w:val="24"/>
              </w:rPr>
            </w:pPr>
            <w:r>
              <w:rPr>
                <w:sz w:val="24"/>
                <w:szCs w:val="24"/>
              </w:rPr>
              <w:t>Grandækning</w:t>
            </w:r>
          </w:p>
        </w:tc>
        <w:tc>
          <w:tcPr>
            <w:tcW w:w="2268" w:type="dxa"/>
          </w:tcPr>
          <w:p w:rsidR="00945639" w:rsidRDefault="00786C75" w:rsidP="00945639">
            <w:pPr>
              <w:jc w:val="center"/>
              <w:rPr>
                <w:sz w:val="24"/>
                <w:szCs w:val="24"/>
              </w:rPr>
            </w:pPr>
            <w:r>
              <w:rPr>
                <w:sz w:val="24"/>
                <w:szCs w:val="24"/>
              </w:rPr>
              <w:t>493,61</w:t>
            </w:r>
          </w:p>
        </w:tc>
        <w:tc>
          <w:tcPr>
            <w:tcW w:w="2264" w:type="dxa"/>
          </w:tcPr>
          <w:p w:rsidR="00945639" w:rsidRDefault="00786C75" w:rsidP="00945639">
            <w:pPr>
              <w:jc w:val="center"/>
              <w:rPr>
                <w:sz w:val="24"/>
                <w:szCs w:val="24"/>
              </w:rPr>
            </w:pPr>
            <w:r>
              <w:rPr>
                <w:sz w:val="24"/>
                <w:szCs w:val="24"/>
              </w:rPr>
              <w:t>702,50</w:t>
            </w:r>
          </w:p>
        </w:tc>
        <w:tc>
          <w:tcPr>
            <w:tcW w:w="2407" w:type="dxa"/>
          </w:tcPr>
          <w:p w:rsidR="00945639" w:rsidRDefault="00786C75" w:rsidP="00945639">
            <w:pPr>
              <w:jc w:val="center"/>
              <w:rPr>
                <w:sz w:val="24"/>
                <w:szCs w:val="24"/>
              </w:rPr>
            </w:pPr>
            <w:r>
              <w:rPr>
                <w:sz w:val="24"/>
                <w:szCs w:val="24"/>
              </w:rPr>
              <w:t>415,40</w:t>
            </w:r>
          </w:p>
        </w:tc>
      </w:tr>
      <w:tr w:rsidR="00945639" w:rsidTr="00945639">
        <w:tc>
          <w:tcPr>
            <w:tcW w:w="2689" w:type="dxa"/>
          </w:tcPr>
          <w:p w:rsidR="00945639" w:rsidRDefault="00945639" w:rsidP="00945639">
            <w:pPr>
              <w:rPr>
                <w:sz w:val="24"/>
                <w:szCs w:val="24"/>
              </w:rPr>
            </w:pPr>
            <w:r>
              <w:rPr>
                <w:sz w:val="24"/>
                <w:szCs w:val="24"/>
              </w:rPr>
              <w:t>Forårsblomster pr. stk.</w:t>
            </w:r>
          </w:p>
        </w:tc>
        <w:tc>
          <w:tcPr>
            <w:tcW w:w="2268" w:type="dxa"/>
          </w:tcPr>
          <w:p w:rsidR="00945639" w:rsidRDefault="00786C75" w:rsidP="00945639">
            <w:pPr>
              <w:jc w:val="center"/>
              <w:rPr>
                <w:sz w:val="24"/>
                <w:szCs w:val="24"/>
              </w:rPr>
            </w:pPr>
            <w:r>
              <w:rPr>
                <w:sz w:val="24"/>
                <w:szCs w:val="24"/>
              </w:rPr>
              <w:t>17,8</w:t>
            </w:r>
            <w:r w:rsidR="00945639">
              <w:rPr>
                <w:sz w:val="24"/>
                <w:szCs w:val="24"/>
              </w:rPr>
              <w:t>3</w:t>
            </w:r>
          </w:p>
        </w:tc>
        <w:tc>
          <w:tcPr>
            <w:tcW w:w="2264" w:type="dxa"/>
          </w:tcPr>
          <w:p w:rsidR="00945639" w:rsidRDefault="00786C75" w:rsidP="00945639">
            <w:pPr>
              <w:jc w:val="center"/>
              <w:rPr>
                <w:sz w:val="24"/>
                <w:szCs w:val="24"/>
              </w:rPr>
            </w:pPr>
            <w:r>
              <w:rPr>
                <w:sz w:val="24"/>
                <w:szCs w:val="24"/>
              </w:rPr>
              <w:t>17,8</w:t>
            </w:r>
            <w:r w:rsidR="00945639">
              <w:rPr>
                <w:sz w:val="24"/>
                <w:szCs w:val="24"/>
              </w:rPr>
              <w:t>3</w:t>
            </w:r>
          </w:p>
        </w:tc>
        <w:tc>
          <w:tcPr>
            <w:tcW w:w="2407" w:type="dxa"/>
          </w:tcPr>
          <w:p w:rsidR="00945639" w:rsidRDefault="00786C75" w:rsidP="00945639">
            <w:pPr>
              <w:jc w:val="center"/>
              <w:rPr>
                <w:sz w:val="24"/>
                <w:szCs w:val="24"/>
              </w:rPr>
            </w:pPr>
            <w:r>
              <w:rPr>
                <w:sz w:val="24"/>
                <w:szCs w:val="24"/>
              </w:rPr>
              <w:t>17,8</w:t>
            </w:r>
            <w:r w:rsidR="00945639">
              <w:rPr>
                <w:sz w:val="24"/>
                <w:szCs w:val="24"/>
              </w:rPr>
              <w:t>3</w:t>
            </w:r>
          </w:p>
        </w:tc>
      </w:tr>
      <w:tr w:rsidR="00945639" w:rsidTr="00945639">
        <w:tc>
          <w:tcPr>
            <w:tcW w:w="2689" w:type="dxa"/>
          </w:tcPr>
          <w:p w:rsidR="00945639" w:rsidRDefault="00945639" w:rsidP="00945639">
            <w:pPr>
              <w:rPr>
                <w:sz w:val="24"/>
                <w:szCs w:val="24"/>
              </w:rPr>
            </w:pPr>
            <w:r>
              <w:rPr>
                <w:sz w:val="24"/>
                <w:szCs w:val="24"/>
              </w:rPr>
              <w:t>Sommerblomster pr. stk.</w:t>
            </w:r>
          </w:p>
        </w:tc>
        <w:tc>
          <w:tcPr>
            <w:tcW w:w="2268" w:type="dxa"/>
          </w:tcPr>
          <w:p w:rsidR="00945639" w:rsidRDefault="00786C75" w:rsidP="00945639">
            <w:pPr>
              <w:jc w:val="center"/>
              <w:rPr>
                <w:sz w:val="24"/>
                <w:szCs w:val="24"/>
              </w:rPr>
            </w:pPr>
            <w:r>
              <w:rPr>
                <w:sz w:val="24"/>
                <w:szCs w:val="24"/>
              </w:rPr>
              <w:t>21,39</w:t>
            </w:r>
          </w:p>
        </w:tc>
        <w:tc>
          <w:tcPr>
            <w:tcW w:w="2264" w:type="dxa"/>
          </w:tcPr>
          <w:p w:rsidR="00945639" w:rsidRDefault="00786C75" w:rsidP="00945639">
            <w:pPr>
              <w:jc w:val="center"/>
              <w:rPr>
                <w:sz w:val="24"/>
                <w:szCs w:val="24"/>
              </w:rPr>
            </w:pPr>
            <w:r>
              <w:rPr>
                <w:sz w:val="24"/>
                <w:szCs w:val="24"/>
              </w:rPr>
              <w:t>21,39</w:t>
            </w:r>
          </w:p>
        </w:tc>
        <w:tc>
          <w:tcPr>
            <w:tcW w:w="2407" w:type="dxa"/>
          </w:tcPr>
          <w:p w:rsidR="00945639" w:rsidRDefault="00786C75" w:rsidP="00945639">
            <w:pPr>
              <w:jc w:val="center"/>
              <w:rPr>
                <w:sz w:val="24"/>
                <w:szCs w:val="24"/>
              </w:rPr>
            </w:pPr>
            <w:r>
              <w:rPr>
                <w:sz w:val="24"/>
                <w:szCs w:val="24"/>
              </w:rPr>
              <w:t>21,39</w:t>
            </w:r>
          </w:p>
        </w:tc>
      </w:tr>
    </w:tbl>
    <w:p w:rsidR="00945639" w:rsidRDefault="00945639" w:rsidP="00945639">
      <w:pPr>
        <w:rPr>
          <w:sz w:val="24"/>
          <w:szCs w:val="24"/>
        </w:rPr>
      </w:pPr>
    </w:p>
    <w:p w:rsidR="00175A0C" w:rsidRDefault="00945639" w:rsidP="00175A0C">
      <w:pPr>
        <w:rPr>
          <w:sz w:val="24"/>
          <w:szCs w:val="24"/>
        </w:rPr>
      </w:pPr>
      <w:r>
        <w:rPr>
          <w:sz w:val="24"/>
          <w:szCs w:val="24"/>
        </w:rPr>
        <w:t>Der kan vælges mellem de gartneriske ydelser inden for gravstedets størrelse, f.eks. kan der vælges pleje –og vedligeholdelse og grandækning</w:t>
      </w:r>
      <w:r w:rsidR="00175A0C">
        <w:rPr>
          <w:sz w:val="24"/>
          <w:szCs w:val="24"/>
        </w:rPr>
        <w:t xml:space="preserve"> eller pleje –og vedligeholdelse og sommerblomster eller alle ydelser kan vælges. Antal forårs –og sommerblomster kan reguleres efter ønske og gravstedets størrelse.</w:t>
      </w:r>
    </w:p>
    <w:p w:rsidR="00945639" w:rsidRDefault="00175A0C" w:rsidP="00945639">
      <w:pPr>
        <w:rPr>
          <w:b/>
          <w:sz w:val="24"/>
          <w:szCs w:val="24"/>
        </w:rPr>
      </w:pPr>
      <w:r w:rsidRPr="00175A0C">
        <w:rPr>
          <w:b/>
          <w:sz w:val="24"/>
          <w:szCs w:val="24"/>
        </w:rPr>
        <w:t>Pleje –og vedligeholdelse af et gravsted omfatter:</w:t>
      </w:r>
    </w:p>
    <w:p w:rsidR="00175A0C" w:rsidRDefault="00175A0C" w:rsidP="00175A0C">
      <w:pPr>
        <w:pStyle w:val="Listeafsnit"/>
        <w:numPr>
          <w:ilvl w:val="0"/>
          <w:numId w:val="2"/>
        </w:numPr>
        <w:rPr>
          <w:sz w:val="24"/>
          <w:szCs w:val="24"/>
        </w:rPr>
      </w:pPr>
      <w:r>
        <w:rPr>
          <w:sz w:val="24"/>
          <w:szCs w:val="24"/>
        </w:rPr>
        <w:t>Lugning, rivning, fejning og opsamling af løv ca. hver 14. dag i vækstperioden.</w:t>
      </w:r>
    </w:p>
    <w:p w:rsidR="00175A0C" w:rsidRDefault="00175A0C" w:rsidP="00175A0C">
      <w:pPr>
        <w:pStyle w:val="Listeafsnit"/>
        <w:numPr>
          <w:ilvl w:val="0"/>
          <w:numId w:val="2"/>
        </w:numPr>
        <w:rPr>
          <w:sz w:val="24"/>
          <w:szCs w:val="24"/>
        </w:rPr>
      </w:pPr>
      <w:r>
        <w:rPr>
          <w:sz w:val="24"/>
          <w:szCs w:val="24"/>
        </w:rPr>
        <w:t>Fjernelse af visne buketter ca. 1 gang hver uge hele året rundt.</w:t>
      </w:r>
    </w:p>
    <w:p w:rsidR="00175A0C" w:rsidRDefault="00175A0C" w:rsidP="00175A0C">
      <w:pPr>
        <w:pStyle w:val="Listeafsnit"/>
        <w:numPr>
          <w:ilvl w:val="0"/>
          <w:numId w:val="2"/>
        </w:numPr>
        <w:rPr>
          <w:sz w:val="24"/>
          <w:szCs w:val="24"/>
        </w:rPr>
      </w:pPr>
      <w:r>
        <w:rPr>
          <w:sz w:val="24"/>
          <w:szCs w:val="24"/>
        </w:rPr>
        <w:t>Beskæring af roser samt fjernelse af visne partier på beplantning, evt. hele visne planter.</w:t>
      </w:r>
    </w:p>
    <w:p w:rsidR="00175A0C" w:rsidRDefault="00175A0C" w:rsidP="00175A0C">
      <w:pPr>
        <w:pStyle w:val="Listeafsnit"/>
        <w:numPr>
          <w:ilvl w:val="0"/>
          <w:numId w:val="2"/>
        </w:numPr>
        <w:rPr>
          <w:sz w:val="24"/>
          <w:szCs w:val="24"/>
        </w:rPr>
      </w:pPr>
      <w:r>
        <w:rPr>
          <w:sz w:val="24"/>
          <w:szCs w:val="24"/>
        </w:rPr>
        <w:t>Jævnlig beskæring af beplantning for at fremme en harmonisk form.</w:t>
      </w:r>
    </w:p>
    <w:p w:rsidR="00175A0C" w:rsidRDefault="00175A0C" w:rsidP="00175A0C">
      <w:pPr>
        <w:pStyle w:val="Listeafsnit"/>
        <w:numPr>
          <w:ilvl w:val="0"/>
          <w:numId w:val="2"/>
        </w:numPr>
        <w:rPr>
          <w:sz w:val="24"/>
          <w:szCs w:val="24"/>
        </w:rPr>
      </w:pPr>
      <w:r>
        <w:rPr>
          <w:sz w:val="24"/>
          <w:szCs w:val="24"/>
        </w:rPr>
        <w:t>Pålægning af perlesten.</w:t>
      </w:r>
    </w:p>
    <w:p w:rsidR="00175A0C" w:rsidRPr="00175A0C" w:rsidRDefault="00175A0C" w:rsidP="00175A0C">
      <w:pPr>
        <w:rPr>
          <w:b/>
          <w:sz w:val="24"/>
          <w:szCs w:val="24"/>
        </w:rPr>
      </w:pPr>
      <w:r w:rsidRPr="00175A0C">
        <w:rPr>
          <w:b/>
          <w:sz w:val="24"/>
          <w:szCs w:val="24"/>
        </w:rPr>
        <w:t>Grandækning af et gravsted omfatter:</w:t>
      </w:r>
    </w:p>
    <w:p w:rsidR="00175A0C" w:rsidRDefault="00175A0C" w:rsidP="00175A0C">
      <w:pPr>
        <w:pStyle w:val="Listeafsnit"/>
        <w:numPr>
          <w:ilvl w:val="0"/>
          <w:numId w:val="3"/>
        </w:numPr>
        <w:rPr>
          <w:sz w:val="24"/>
          <w:szCs w:val="24"/>
        </w:rPr>
      </w:pPr>
      <w:r>
        <w:rPr>
          <w:sz w:val="24"/>
          <w:szCs w:val="24"/>
        </w:rPr>
        <w:t>Visne blade fjernes inden granpålægning.</w:t>
      </w:r>
    </w:p>
    <w:p w:rsidR="00175A0C" w:rsidRDefault="00175A0C" w:rsidP="00175A0C">
      <w:pPr>
        <w:pStyle w:val="Listeafsnit"/>
        <w:numPr>
          <w:ilvl w:val="0"/>
          <w:numId w:val="3"/>
        </w:numPr>
        <w:rPr>
          <w:sz w:val="24"/>
          <w:szCs w:val="24"/>
        </w:rPr>
      </w:pPr>
      <w:r>
        <w:rPr>
          <w:sz w:val="24"/>
          <w:szCs w:val="24"/>
        </w:rPr>
        <w:t>Gravstedet pyntes med dekoration/ -er og border af gran.</w:t>
      </w:r>
    </w:p>
    <w:p w:rsidR="00175A0C" w:rsidRDefault="00175A0C" w:rsidP="00175A0C">
      <w:pPr>
        <w:pStyle w:val="Listeafsnit"/>
        <w:numPr>
          <w:ilvl w:val="0"/>
          <w:numId w:val="3"/>
        </w:numPr>
        <w:rPr>
          <w:sz w:val="24"/>
          <w:szCs w:val="24"/>
        </w:rPr>
      </w:pPr>
      <w:r>
        <w:rPr>
          <w:sz w:val="24"/>
          <w:szCs w:val="24"/>
        </w:rPr>
        <w:t>Pyntegrøn fjernes om foråret og gravstedet rives/fejes.</w:t>
      </w:r>
    </w:p>
    <w:p w:rsidR="00175A0C" w:rsidRDefault="00175A0C" w:rsidP="00175A0C">
      <w:pPr>
        <w:rPr>
          <w:b/>
          <w:sz w:val="24"/>
          <w:szCs w:val="24"/>
        </w:rPr>
      </w:pPr>
      <w:r w:rsidRPr="00175A0C">
        <w:rPr>
          <w:b/>
          <w:sz w:val="24"/>
          <w:szCs w:val="24"/>
        </w:rPr>
        <w:t>Forårs –og sommerblomster omfatter:</w:t>
      </w:r>
    </w:p>
    <w:p w:rsidR="00175A0C" w:rsidRDefault="00175A0C" w:rsidP="00175A0C">
      <w:pPr>
        <w:pStyle w:val="Listeafsnit"/>
        <w:numPr>
          <w:ilvl w:val="0"/>
          <w:numId w:val="4"/>
        </w:numPr>
        <w:rPr>
          <w:sz w:val="24"/>
          <w:szCs w:val="24"/>
        </w:rPr>
      </w:pPr>
      <w:r>
        <w:rPr>
          <w:sz w:val="24"/>
          <w:szCs w:val="24"/>
        </w:rPr>
        <w:t>Jorden i plantegruppen løsnes evt. suppleres med muldjord.</w:t>
      </w:r>
    </w:p>
    <w:p w:rsidR="00175A0C" w:rsidRDefault="00175A0C" w:rsidP="00175A0C">
      <w:pPr>
        <w:pStyle w:val="Listeafsnit"/>
        <w:numPr>
          <w:ilvl w:val="0"/>
          <w:numId w:val="4"/>
        </w:numPr>
        <w:rPr>
          <w:sz w:val="24"/>
          <w:szCs w:val="24"/>
        </w:rPr>
      </w:pPr>
      <w:r>
        <w:rPr>
          <w:sz w:val="24"/>
          <w:szCs w:val="24"/>
        </w:rPr>
        <w:t>Forårs –og sommerblomster plantes og vandes løbende, afhængig af vejret.</w:t>
      </w:r>
    </w:p>
    <w:p w:rsidR="00F65932" w:rsidRDefault="00175A0C" w:rsidP="00175A0C">
      <w:pPr>
        <w:pStyle w:val="Listeafsnit"/>
        <w:numPr>
          <w:ilvl w:val="0"/>
          <w:numId w:val="4"/>
        </w:numPr>
        <w:rPr>
          <w:sz w:val="24"/>
          <w:szCs w:val="24"/>
        </w:rPr>
      </w:pPr>
      <w:r>
        <w:rPr>
          <w:sz w:val="24"/>
          <w:szCs w:val="24"/>
        </w:rPr>
        <w:t>Forårsblomster fjernes inden juni måned og sommerblomster fjernes inden granpålægning.</w:t>
      </w:r>
    </w:p>
    <w:p w:rsidR="00175A0C" w:rsidRPr="00F65932" w:rsidRDefault="00175A0C" w:rsidP="00F65932">
      <w:pPr>
        <w:rPr>
          <w:sz w:val="24"/>
          <w:szCs w:val="24"/>
        </w:rPr>
      </w:pPr>
      <w:r w:rsidRPr="00F65932">
        <w:rPr>
          <w:sz w:val="24"/>
          <w:szCs w:val="24"/>
        </w:rPr>
        <w:t xml:space="preserve"> </w:t>
      </w:r>
    </w:p>
    <w:p w:rsidR="00F65932" w:rsidRDefault="00F65932" w:rsidP="00580C17">
      <w:pPr>
        <w:rPr>
          <w:sz w:val="44"/>
          <w:szCs w:val="44"/>
          <w:u w:val="single"/>
        </w:rPr>
      </w:pPr>
      <w:r w:rsidRPr="00C56E5D">
        <w:rPr>
          <w:sz w:val="44"/>
          <w:szCs w:val="44"/>
          <w:u w:val="single"/>
        </w:rPr>
        <w:lastRenderedPageBreak/>
        <w:t>Takster Landsby</w:t>
      </w:r>
      <w:r w:rsidR="0097466F">
        <w:rPr>
          <w:sz w:val="44"/>
          <w:szCs w:val="44"/>
          <w:u w:val="single"/>
        </w:rPr>
        <w:t>kirkegårde Slagelse provsti 2026</w:t>
      </w:r>
    </w:p>
    <w:p w:rsidR="00175A0C" w:rsidRDefault="00580C17" w:rsidP="00580C17">
      <w:pPr>
        <w:rPr>
          <w:b/>
          <w:sz w:val="24"/>
          <w:szCs w:val="24"/>
        </w:rPr>
      </w:pPr>
      <w:r w:rsidRPr="00580C17">
        <w:rPr>
          <w:b/>
          <w:sz w:val="24"/>
          <w:szCs w:val="24"/>
        </w:rPr>
        <w:t>Kirkegården påtager sig ud over de nævnte ydelser mange andre opgaver, herunder anlæg af gravsted, omlægning af gravsted, sætning af plantekumme m.m. Man kan henvende sig til kirkegårdskontoret for indhentning af pris eller tilbud på den enkelte opgave.</w:t>
      </w:r>
    </w:p>
    <w:tbl>
      <w:tblPr>
        <w:tblStyle w:val="Tabel-Gitter"/>
        <w:tblW w:w="0" w:type="auto"/>
        <w:tblLook w:val="04A0" w:firstRow="1" w:lastRow="0" w:firstColumn="1" w:lastColumn="0" w:noHBand="0" w:noVBand="1"/>
      </w:tblPr>
      <w:tblGrid>
        <w:gridCol w:w="4814"/>
        <w:gridCol w:w="4814"/>
      </w:tblGrid>
      <w:tr w:rsidR="00580C17" w:rsidTr="00624F30">
        <w:tc>
          <w:tcPr>
            <w:tcW w:w="4814" w:type="dxa"/>
            <w:shd w:val="clear" w:color="auto" w:fill="C5E0B3" w:themeFill="accent6" w:themeFillTint="66"/>
          </w:tcPr>
          <w:p w:rsidR="00580C17" w:rsidRPr="00580C17" w:rsidRDefault="00580C17" w:rsidP="00580C17">
            <w:pPr>
              <w:rPr>
                <w:sz w:val="24"/>
                <w:szCs w:val="24"/>
              </w:rPr>
            </w:pPr>
            <w:r w:rsidRPr="00580C17">
              <w:rPr>
                <w:sz w:val="24"/>
                <w:szCs w:val="24"/>
              </w:rPr>
              <w:t>Timepris for gartnere</w:t>
            </w:r>
          </w:p>
        </w:tc>
        <w:tc>
          <w:tcPr>
            <w:tcW w:w="4814" w:type="dxa"/>
          </w:tcPr>
          <w:p w:rsidR="00580C17" w:rsidRPr="00580C17" w:rsidRDefault="00786C75" w:rsidP="00580C17">
            <w:pPr>
              <w:jc w:val="center"/>
              <w:rPr>
                <w:sz w:val="24"/>
                <w:szCs w:val="24"/>
              </w:rPr>
            </w:pPr>
            <w:r>
              <w:rPr>
                <w:sz w:val="24"/>
                <w:szCs w:val="24"/>
              </w:rPr>
              <w:t>446,54</w:t>
            </w:r>
            <w:r w:rsidR="00580C17">
              <w:rPr>
                <w:sz w:val="24"/>
                <w:szCs w:val="24"/>
              </w:rPr>
              <w:t xml:space="preserve"> kr.</w:t>
            </w:r>
          </w:p>
        </w:tc>
      </w:tr>
    </w:tbl>
    <w:p w:rsidR="00580C17" w:rsidRDefault="00580C17" w:rsidP="00580C17">
      <w:pPr>
        <w:rPr>
          <w:b/>
          <w:sz w:val="24"/>
          <w:szCs w:val="24"/>
        </w:rPr>
      </w:pPr>
    </w:p>
    <w:p w:rsidR="00580C17" w:rsidRDefault="00580C17" w:rsidP="00580C17">
      <w:pPr>
        <w:jc w:val="center"/>
        <w:rPr>
          <w:b/>
          <w:sz w:val="24"/>
          <w:szCs w:val="24"/>
        </w:rPr>
      </w:pPr>
      <w:r>
        <w:rPr>
          <w:b/>
          <w:sz w:val="24"/>
          <w:szCs w:val="24"/>
        </w:rPr>
        <w:t>Flerårig aftaler vedr. gartneriske ydelser:</w:t>
      </w:r>
    </w:p>
    <w:p w:rsidR="00580C17" w:rsidRDefault="00580C17" w:rsidP="00580C17">
      <w:pPr>
        <w:jc w:val="center"/>
        <w:rPr>
          <w:sz w:val="24"/>
          <w:szCs w:val="24"/>
        </w:rPr>
      </w:pPr>
      <w:r>
        <w:rPr>
          <w:sz w:val="24"/>
          <w:szCs w:val="24"/>
        </w:rPr>
        <w:t>(Inkl. Moms)</w:t>
      </w:r>
    </w:p>
    <w:p w:rsidR="00580C17" w:rsidRDefault="00580C17" w:rsidP="00580C17">
      <w:pPr>
        <w:rPr>
          <w:sz w:val="24"/>
          <w:szCs w:val="24"/>
        </w:rPr>
      </w:pPr>
      <w:r>
        <w:rPr>
          <w:sz w:val="24"/>
          <w:szCs w:val="24"/>
        </w:rPr>
        <w:t>Flerårige aftaler. Kirkegården påtager sig pligten til at udføre gartneriske ydelser på gravsteder for en hel brugsperiode mod betaling af følgende beløb:</w:t>
      </w:r>
    </w:p>
    <w:tbl>
      <w:tblPr>
        <w:tblStyle w:val="Tabel-Gitter"/>
        <w:tblW w:w="0" w:type="auto"/>
        <w:tblLook w:val="04A0" w:firstRow="1" w:lastRow="0" w:firstColumn="1" w:lastColumn="0" w:noHBand="0" w:noVBand="1"/>
      </w:tblPr>
      <w:tblGrid>
        <w:gridCol w:w="2972"/>
        <w:gridCol w:w="2268"/>
        <w:gridCol w:w="2268"/>
        <w:gridCol w:w="2120"/>
      </w:tblGrid>
      <w:tr w:rsidR="00580C17" w:rsidTr="00624F30">
        <w:tc>
          <w:tcPr>
            <w:tcW w:w="2972" w:type="dxa"/>
            <w:shd w:val="clear" w:color="auto" w:fill="C5E0B3" w:themeFill="accent6" w:themeFillTint="66"/>
          </w:tcPr>
          <w:p w:rsidR="00580C17" w:rsidRPr="00624F30" w:rsidRDefault="00580C17" w:rsidP="00580C17">
            <w:pPr>
              <w:rPr>
                <w:sz w:val="24"/>
                <w:szCs w:val="24"/>
              </w:rPr>
            </w:pPr>
            <w:r w:rsidRPr="00624F30">
              <w:rPr>
                <w:sz w:val="24"/>
                <w:szCs w:val="24"/>
              </w:rPr>
              <w:t>Gartneriske ydelser. Flerårige aftaler. Pris pr. år.</w:t>
            </w:r>
          </w:p>
        </w:tc>
        <w:tc>
          <w:tcPr>
            <w:tcW w:w="2268" w:type="dxa"/>
            <w:shd w:val="clear" w:color="auto" w:fill="C5E0B3" w:themeFill="accent6" w:themeFillTint="66"/>
          </w:tcPr>
          <w:p w:rsidR="00580C17" w:rsidRPr="00624F30" w:rsidRDefault="00580C17" w:rsidP="00580C17">
            <w:pPr>
              <w:jc w:val="center"/>
              <w:rPr>
                <w:sz w:val="24"/>
                <w:szCs w:val="24"/>
              </w:rPr>
            </w:pPr>
            <w:r w:rsidRPr="00624F30">
              <w:rPr>
                <w:sz w:val="24"/>
                <w:szCs w:val="24"/>
              </w:rPr>
              <w:t>Kistegravsted</w:t>
            </w:r>
          </w:p>
          <w:p w:rsidR="00580C17" w:rsidRPr="00624F30" w:rsidRDefault="00580C17" w:rsidP="00580C17">
            <w:pPr>
              <w:jc w:val="center"/>
              <w:rPr>
                <w:sz w:val="24"/>
                <w:szCs w:val="24"/>
              </w:rPr>
            </w:pPr>
            <w:r w:rsidRPr="00624F30">
              <w:rPr>
                <w:sz w:val="24"/>
                <w:szCs w:val="24"/>
              </w:rPr>
              <w:t>1 kisteplads</w:t>
            </w:r>
          </w:p>
        </w:tc>
        <w:tc>
          <w:tcPr>
            <w:tcW w:w="2268" w:type="dxa"/>
            <w:shd w:val="clear" w:color="auto" w:fill="C5E0B3" w:themeFill="accent6" w:themeFillTint="66"/>
          </w:tcPr>
          <w:p w:rsidR="00580C17" w:rsidRPr="00624F30" w:rsidRDefault="00580C17" w:rsidP="00580C17">
            <w:pPr>
              <w:jc w:val="center"/>
              <w:rPr>
                <w:sz w:val="24"/>
                <w:szCs w:val="24"/>
              </w:rPr>
            </w:pPr>
            <w:r w:rsidRPr="00624F30">
              <w:rPr>
                <w:sz w:val="24"/>
                <w:szCs w:val="24"/>
              </w:rPr>
              <w:t>Kistegravsted</w:t>
            </w:r>
          </w:p>
          <w:p w:rsidR="00580C17" w:rsidRPr="00624F30" w:rsidRDefault="00580C17" w:rsidP="00580C17">
            <w:pPr>
              <w:jc w:val="center"/>
              <w:rPr>
                <w:sz w:val="24"/>
                <w:szCs w:val="24"/>
              </w:rPr>
            </w:pPr>
            <w:r w:rsidRPr="00624F30">
              <w:rPr>
                <w:sz w:val="24"/>
                <w:szCs w:val="24"/>
              </w:rPr>
              <w:t>2 kistepladser</w:t>
            </w:r>
          </w:p>
        </w:tc>
        <w:tc>
          <w:tcPr>
            <w:tcW w:w="2120" w:type="dxa"/>
            <w:shd w:val="clear" w:color="auto" w:fill="C5E0B3" w:themeFill="accent6" w:themeFillTint="66"/>
          </w:tcPr>
          <w:p w:rsidR="00580C17" w:rsidRPr="00624F30" w:rsidRDefault="00580C17" w:rsidP="00580C17">
            <w:pPr>
              <w:jc w:val="center"/>
              <w:rPr>
                <w:sz w:val="24"/>
                <w:szCs w:val="24"/>
              </w:rPr>
            </w:pPr>
            <w:r w:rsidRPr="00624F30">
              <w:rPr>
                <w:sz w:val="24"/>
                <w:szCs w:val="24"/>
              </w:rPr>
              <w:t>Urnegravsted.</w:t>
            </w:r>
          </w:p>
        </w:tc>
      </w:tr>
      <w:tr w:rsidR="00580C17" w:rsidTr="00580C17">
        <w:tc>
          <w:tcPr>
            <w:tcW w:w="2972" w:type="dxa"/>
          </w:tcPr>
          <w:p w:rsidR="00580C17" w:rsidRDefault="00580C17" w:rsidP="00580C17">
            <w:pPr>
              <w:rPr>
                <w:sz w:val="24"/>
                <w:szCs w:val="24"/>
              </w:rPr>
            </w:pPr>
            <w:r>
              <w:rPr>
                <w:sz w:val="24"/>
                <w:szCs w:val="24"/>
              </w:rPr>
              <w:t>Pleje –og vedligeholdelse</w:t>
            </w:r>
          </w:p>
        </w:tc>
        <w:tc>
          <w:tcPr>
            <w:tcW w:w="2268" w:type="dxa"/>
          </w:tcPr>
          <w:p w:rsidR="00580C17" w:rsidRDefault="00786C75" w:rsidP="005477D1">
            <w:pPr>
              <w:jc w:val="center"/>
              <w:rPr>
                <w:sz w:val="24"/>
                <w:szCs w:val="24"/>
              </w:rPr>
            </w:pPr>
            <w:r>
              <w:rPr>
                <w:sz w:val="24"/>
                <w:szCs w:val="24"/>
              </w:rPr>
              <w:t>881,68</w:t>
            </w:r>
          </w:p>
        </w:tc>
        <w:tc>
          <w:tcPr>
            <w:tcW w:w="2268" w:type="dxa"/>
          </w:tcPr>
          <w:p w:rsidR="00580C17" w:rsidRDefault="00786C75" w:rsidP="005477D1">
            <w:pPr>
              <w:jc w:val="center"/>
              <w:rPr>
                <w:sz w:val="24"/>
                <w:szCs w:val="24"/>
              </w:rPr>
            </w:pPr>
            <w:r>
              <w:rPr>
                <w:sz w:val="24"/>
                <w:szCs w:val="24"/>
              </w:rPr>
              <w:t>1.257,12</w:t>
            </w:r>
          </w:p>
        </w:tc>
        <w:tc>
          <w:tcPr>
            <w:tcW w:w="2120" w:type="dxa"/>
          </w:tcPr>
          <w:p w:rsidR="00580C17" w:rsidRDefault="00786C75" w:rsidP="005477D1">
            <w:pPr>
              <w:jc w:val="center"/>
              <w:rPr>
                <w:sz w:val="24"/>
                <w:szCs w:val="24"/>
              </w:rPr>
            </w:pPr>
            <w:r>
              <w:rPr>
                <w:sz w:val="24"/>
                <w:szCs w:val="24"/>
              </w:rPr>
              <w:t>730,22</w:t>
            </w:r>
          </w:p>
        </w:tc>
      </w:tr>
      <w:tr w:rsidR="00580C17" w:rsidTr="00580C17">
        <w:tc>
          <w:tcPr>
            <w:tcW w:w="2972" w:type="dxa"/>
          </w:tcPr>
          <w:p w:rsidR="00580C17" w:rsidRDefault="00580C17" w:rsidP="00580C17">
            <w:pPr>
              <w:rPr>
                <w:sz w:val="24"/>
                <w:szCs w:val="24"/>
              </w:rPr>
            </w:pPr>
            <w:r>
              <w:rPr>
                <w:sz w:val="24"/>
                <w:szCs w:val="24"/>
              </w:rPr>
              <w:t>Grandækning</w:t>
            </w:r>
          </w:p>
        </w:tc>
        <w:tc>
          <w:tcPr>
            <w:tcW w:w="2268" w:type="dxa"/>
          </w:tcPr>
          <w:p w:rsidR="00580C17" w:rsidRDefault="00786C75" w:rsidP="005477D1">
            <w:pPr>
              <w:jc w:val="center"/>
              <w:rPr>
                <w:sz w:val="24"/>
                <w:szCs w:val="24"/>
              </w:rPr>
            </w:pPr>
            <w:r>
              <w:rPr>
                <w:sz w:val="24"/>
                <w:szCs w:val="24"/>
              </w:rPr>
              <w:t>493,61</w:t>
            </w:r>
          </w:p>
        </w:tc>
        <w:tc>
          <w:tcPr>
            <w:tcW w:w="2268" w:type="dxa"/>
          </w:tcPr>
          <w:p w:rsidR="00580C17" w:rsidRDefault="00786C75" w:rsidP="005477D1">
            <w:pPr>
              <w:jc w:val="center"/>
              <w:rPr>
                <w:sz w:val="24"/>
                <w:szCs w:val="24"/>
              </w:rPr>
            </w:pPr>
            <w:r>
              <w:rPr>
                <w:sz w:val="24"/>
                <w:szCs w:val="24"/>
              </w:rPr>
              <w:t>702,50</w:t>
            </w:r>
          </w:p>
        </w:tc>
        <w:tc>
          <w:tcPr>
            <w:tcW w:w="2120" w:type="dxa"/>
          </w:tcPr>
          <w:p w:rsidR="00580C17" w:rsidRDefault="00786C75" w:rsidP="005477D1">
            <w:pPr>
              <w:jc w:val="center"/>
              <w:rPr>
                <w:sz w:val="24"/>
                <w:szCs w:val="24"/>
              </w:rPr>
            </w:pPr>
            <w:r>
              <w:rPr>
                <w:sz w:val="24"/>
                <w:szCs w:val="24"/>
              </w:rPr>
              <w:t>415,40</w:t>
            </w:r>
          </w:p>
        </w:tc>
      </w:tr>
      <w:tr w:rsidR="00580C17" w:rsidTr="00580C17">
        <w:tc>
          <w:tcPr>
            <w:tcW w:w="2972" w:type="dxa"/>
          </w:tcPr>
          <w:p w:rsidR="00580C17" w:rsidRDefault="00580C17" w:rsidP="00580C17">
            <w:pPr>
              <w:rPr>
                <w:sz w:val="24"/>
                <w:szCs w:val="24"/>
              </w:rPr>
            </w:pPr>
            <w:r>
              <w:rPr>
                <w:sz w:val="24"/>
                <w:szCs w:val="24"/>
              </w:rPr>
              <w:t>Forårsblomster pr. stk.</w:t>
            </w:r>
          </w:p>
        </w:tc>
        <w:tc>
          <w:tcPr>
            <w:tcW w:w="2268" w:type="dxa"/>
          </w:tcPr>
          <w:p w:rsidR="00580C17" w:rsidRDefault="00786C75" w:rsidP="005477D1">
            <w:pPr>
              <w:jc w:val="center"/>
              <w:rPr>
                <w:sz w:val="24"/>
                <w:szCs w:val="24"/>
              </w:rPr>
            </w:pPr>
            <w:r>
              <w:rPr>
                <w:sz w:val="24"/>
                <w:szCs w:val="24"/>
              </w:rPr>
              <w:t>17,8</w:t>
            </w:r>
            <w:r w:rsidR="001C5A41">
              <w:rPr>
                <w:sz w:val="24"/>
                <w:szCs w:val="24"/>
              </w:rPr>
              <w:t>3</w:t>
            </w:r>
          </w:p>
        </w:tc>
        <w:tc>
          <w:tcPr>
            <w:tcW w:w="2268" w:type="dxa"/>
          </w:tcPr>
          <w:p w:rsidR="00580C17" w:rsidRDefault="00786C75" w:rsidP="005477D1">
            <w:pPr>
              <w:jc w:val="center"/>
              <w:rPr>
                <w:sz w:val="24"/>
                <w:szCs w:val="24"/>
              </w:rPr>
            </w:pPr>
            <w:r>
              <w:rPr>
                <w:sz w:val="24"/>
                <w:szCs w:val="24"/>
              </w:rPr>
              <w:t>17,8</w:t>
            </w:r>
            <w:r w:rsidR="001C5A41">
              <w:rPr>
                <w:sz w:val="24"/>
                <w:szCs w:val="24"/>
              </w:rPr>
              <w:t>3</w:t>
            </w:r>
          </w:p>
        </w:tc>
        <w:tc>
          <w:tcPr>
            <w:tcW w:w="2120" w:type="dxa"/>
          </w:tcPr>
          <w:p w:rsidR="001C5A41" w:rsidRDefault="00786C75" w:rsidP="005477D1">
            <w:pPr>
              <w:jc w:val="center"/>
              <w:rPr>
                <w:sz w:val="24"/>
                <w:szCs w:val="24"/>
              </w:rPr>
            </w:pPr>
            <w:r>
              <w:rPr>
                <w:sz w:val="24"/>
                <w:szCs w:val="24"/>
              </w:rPr>
              <w:t>17,8</w:t>
            </w:r>
            <w:r w:rsidR="001C5A41">
              <w:rPr>
                <w:sz w:val="24"/>
                <w:szCs w:val="24"/>
              </w:rPr>
              <w:t>3</w:t>
            </w:r>
          </w:p>
        </w:tc>
      </w:tr>
      <w:tr w:rsidR="00580C17" w:rsidTr="00580C17">
        <w:tc>
          <w:tcPr>
            <w:tcW w:w="2972" w:type="dxa"/>
          </w:tcPr>
          <w:p w:rsidR="00580C17" w:rsidRDefault="001C5A41" w:rsidP="00580C17">
            <w:pPr>
              <w:rPr>
                <w:sz w:val="24"/>
                <w:szCs w:val="24"/>
              </w:rPr>
            </w:pPr>
            <w:r>
              <w:rPr>
                <w:sz w:val="24"/>
                <w:szCs w:val="24"/>
              </w:rPr>
              <w:t>Sommerblomster pr. stk.</w:t>
            </w:r>
          </w:p>
        </w:tc>
        <w:tc>
          <w:tcPr>
            <w:tcW w:w="2268" w:type="dxa"/>
          </w:tcPr>
          <w:p w:rsidR="00580C17" w:rsidRDefault="00786C75" w:rsidP="005477D1">
            <w:pPr>
              <w:jc w:val="center"/>
              <w:rPr>
                <w:sz w:val="24"/>
                <w:szCs w:val="24"/>
              </w:rPr>
            </w:pPr>
            <w:r>
              <w:rPr>
                <w:sz w:val="24"/>
                <w:szCs w:val="24"/>
              </w:rPr>
              <w:t>21,39</w:t>
            </w:r>
          </w:p>
        </w:tc>
        <w:tc>
          <w:tcPr>
            <w:tcW w:w="2268" w:type="dxa"/>
          </w:tcPr>
          <w:p w:rsidR="00580C17" w:rsidRDefault="00786C75" w:rsidP="005477D1">
            <w:pPr>
              <w:jc w:val="center"/>
              <w:rPr>
                <w:sz w:val="24"/>
                <w:szCs w:val="24"/>
              </w:rPr>
            </w:pPr>
            <w:r>
              <w:rPr>
                <w:sz w:val="24"/>
                <w:szCs w:val="24"/>
              </w:rPr>
              <w:t>21,39</w:t>
            </w:r>
          </w:p>
        </w:tc>
        <w:tc>
          <w:tcPr>
            <w:tcW w:w="2120" w:type="dxa"/>
          </w:tcPr>
          <w:p w:rsidR="00580C17" w:rsidRDefault="00786C75" w:rsidP="005477D1">
            <w:pPr>
              <w:jc w:val="center"/>
              <w:rPr>
                <w:sz w:val="24"/>
                <w:szCs w:val="24"/>
              </w:rPr>
            </w:pPr>
            <w:r>
              <w:rPr>
                <w:sz w:val="24"/>
                <w:szCs w:val="24"/>
              </w:rPr>
              <w:t>21,39</w:t>
            </w:r>
          </w:p>
        </w:tc>
      </w:tr>
    </w:tbl>
    <w:p w:rsidR="00580C17" w:rsidRDefault="00580C17" w:rsidP="00580C17">
      <w:pPr>
        <w:rPr>
          <w:sz w:val="24"/>
          <w:szCs w:val="24"/>
        </w:rPr>
      </w:pPr>
    </w:p>
    <w:p w:rsidR="001C5A41" w:rsidRDefault="005477D1" w:rsidP="00580C17">
      <w:pPr>
        <w:rPr>
          <w:sz w:val="24"/>
          <w:szCs w:val="24"/>
        </w:rPr>
      </w:pPr>
      <w:r>
        <w:rPr>
          <w:sz w:val="24"/>
          <w:szCs w:val="24"/>
        </w:rPr>
        <w:t>Der kan vælges mellem de gartneriske ydelser inden for gravstedets størrelse, f.eks. kan der vælges pleje –og vedligeholdelse og grandækning eller pleje –og vedligeholdelse og sommerblomster eller alle slags ydelser.</w:t>
      </w:r>
    </w:p>
    <w:p w:rsidR="005477D1" w:rsidRDefault="005477D1" w:rsidP="00580C17">
      <w:pPr>
        <w:rPr>
          <w:b/>
          <w:sz w:val="24"/>
          <w:szCs w:val="24"/>
        </w:rPr>
      </w:pPr>
      <w:r w:rsidRPr="005477D1">
        <w:rPr>
          <w:b/>
          <w:sz w:val="24"/>
          <w:szCs w:val="24"/>
        </w:rPr>
        <w:t>Pleje –og vedligeholdelse omfatter:</w:t>
      </w:r>
    </w:p>
    <w:p w:rsidR="005477D1" w:rsidRDefault="005477D1" w:rsidP="005477D1">
      <w:pPr>
        <w:pStyle w:val="Listeafsnit"/>
        <w:numPr>
          <w:ilvl w:val="0"/>
          <w:numId w:val="5"/>
        </w:numPr>
        <w:rPr>
          <w:sz w:val="24"/>
          <w:szCs w:val="24"/>
        </w:rPr>
      </w:pPr>
      <w:r>
        <w:rPr>
          <w:sz w:val="24"/>
          <w:szCs w:val="24"/>
        </w:rPr>
        <w:t>Alle ydelser som er beskrevet under pleje –og vedligeholdelse årlige aftaler.</w:t>
      </w:r>
    </w:p>
    <w:p w:rsidR="005477D1" w:rsidRDefault="005477D1" w:rsidP="005477D1">
      <w:pPr>
        <w:pStyle w:val="Listeafsnit"/>
        <w:numPr>
          <w:ilvl w:val="0"/>
          <w:numId w:val="5"/>
        </w:numPr>
        <w:rPr>
          <w:sz w:val="24"/>
          <w:szCs w:val="24"/>
        </w:rPr>
      </w:pPr>
      <w:r>
        <w:rPr>
          <w:sz w:val="24"/>
          <w:szCs w:val="24"/>
        </w:rPr>
        <w:t>Fornyelse af forvoksede eller udgåede planter.</w:t>
      </w:r>
    </w:p>
    <w:p w:rsidR="005477D1" w:rsidRDefault="005477D1" w:rsidP="005477D1">
      <w:pPr>
        <w:pStyle w:val="Listeafsnit"/>
        <w:numPr>
          <w:ilvl w:val="0"/>
          <w:numId w:val="5"/>
        </w:numPr>
        <w:rPr>
          <w:sz w:val="24"/>
          <w:szCs w:val="24"/>
        </w:rPr>
      </w:pPr>
      <w:r>
        <w:rPr>
          <w:sz w:val="24"/>
          <w:szCs w:val="24"/>
        </w:rPr>
        <w:t>Opretning af belægning og gravminde ved jordsætning.</w:t>
      </w:r>
    </w:p>
    <w:p w:rsidR="005477D1" w:rsidRDefault="005477D1" w:rsidP="005477D1">
      <w:pPr>
        <w:pStyle w:val="Listeafsnit"/>
        <w:numPr>
          <w:ilvl w:val="0"/>
          <w:numId w:val="5"/>
        </w:numPr>
        <w:rPr>
          <w:sz w:val="24"/>
          <w:szCs w:val="24"/>
        </w:rPr>
      </w:pPr>
      <w:r>
        <w:rPr>
          <w:sz w:val="24"/>
          <w:szCs w:val="24"/>
        </w:rPr>
        <w:t>Gødskning og vanding af beplantning under etableringsfasen.</w:t>
      </w:r>
    </w:p>
    <w:p w:rsidR="005477D1" w:rsidRDefault="005477D1" w:rsidP="005477D1">
      <w:pPr>
        <w:jc w:val="center"/>
        <w:rPr>
          <w:b/>
          <w:sz w:val="28"/>
          <w:szCs w:val="28"/>
        </w:rPr>
      </w:pPr>
      <w:r>
        <w:rPr>
          <w:b/>
          <w:sz w:val="28"/>
          <w:szCs w:val="28"/>
        </w:rPr>
        <w:t>Gravsteder med obligatorisk betaling</w:t>
      </w:r>
    </w:p>
    <w:p w:rsidR="005477D1" w:rsidRDefault="005477D1" w:rsidP="005477D1">
      <w:pPr>
        <w:rPr>
          <w:sz w:val="24"/>
          <w:szCs w:val="24"/>
        </w:rPr>
      </w:pPr>
      <w:r>
        <w:rPr>
          <w:sz w:val="24"/>
          <w:szCs w:val="24"/>
        </w:rPr>
        <w:t>Pleje –og vedligeholdelse. For en gravplads med plade i græs eller lignende betales for pleje –og vedligeholdelse i en fredningsperiode følgende beløb.</w:t>
      </w:r>
    </w:p>
    <w:tbl>
      <w:tblPr>
        <w:tblStyle w:val="Tabel-Gitter"/>
        <w:tblW w:w="0" w:type="auto"/>
        <w:tblLook w:val="04A0" w:firstRow="1" w:lastRow="0" w:firstColumn="1" w:lastColumn="0" w:noHBand="0" w:noVBand="1"/>
      </w:tblPr>
      <w:tblGrid>
        <w:gridCol w:w="3209"/>
        <w:gridCol w:w="3209"/>
        <w:gridCol w:w="3210"/>
      </w:tblGrid>
      <w:tr w:rsidR="005477D1" w:rsidTr="00624F30">
        <w:tc>
          <w:tcPr>
            <w:tcW w:w="3209" w:type="dxa"/>
            <w:shd w:val="clear" w:color="auto" w:fill="C5E0B3" w:themeFill="accent6" w:themeFillTint="66"/>
          </w:tcPr>
          <w:p w:rsidR="005477D1" w:rsidRPr="00624F30" w:rsidRDefault="005477D1" w:rsidP="005477D1">
            <w:pPr>
              <w:rPr>
                <w:sz w:val="24"/>
                <w:szCs w:val="24"/>
              </w:rPr>
            </w:pPr>
            <w:r w:rsidRPr="00624F30">
              <w:rPr>
                <w:sz w:val="24"/>
                <w:szCs w:val="24"/>
              </w:rPr>
              <w:t>Gartneriske ydelser</w:t>
            </w:r>
          </w:p>
        </w:tc>
        <w:tc>
          <w:tcPr>
            <w:tcW w:w="3209" w:type="dxa"/>
            <w:shd w:val="clear" w:color="auto" w:fill="C5E0B3" w:themeFill="accent6" w:themeFillTint="66"/>
          </w:tcPr>
          <w:p w:rsidR="005477D1" w:rsidRPr="00624F30" w:rsidRDefault="005477D1" w:rsidP="005477D1">
            <w:pPr>
              <w:rPr>
                <w:sz w:val="24"/>
                <w:szCs w:val="24"/>
              </w:rPr>
            </w:pPr>
            <w:r w:rsidRPr="00624F30">
              <w:rPr>
                <w:sz w:val="24"/>
                <w:szCs w:val="24"/>
              </w:rPr>
              <w:t>1 kisteplads med plade eller Lignende (pris pr. år)</w:t>
            </w:r>
          </w:p>
        </w:tc>
        <w:tc>
          <w:tcPr>
            <w:tcW w:w="3210" w:type="dxa"/>
            <w:shd w:val="clear" w:color="auto" w:fill="C5E0B3" w:themeFill="accent6" w:themeFillTint="66"/>
          </w:tcPr>
          <w:p w:rsidR="005477D1" w:rsidRPr="00624F30" w:rsidRDefault="005477D1" w:rsidP="005477D1">
            <w:pPr>
              <w:rPr>
                <w:sz w:val="24"/>
                <w:szCs w:val="24"/>
              </w:rPr>
            </w:pPr>
            <w:r w:rsidRPr="00624F30">
              <w:rPr>
                <w:sz w:val="24"/>
                <w:szCs w:val="24"/>
              </w:rPr>
              <w:t>1 urnegravplads med plade eller Lignende (pris pr. år)</w:t>
            </w:r>
          </w:p>
        </w:tc>
      </w:tr>
      <w:tr w:rsidR="005477D1" w:rsidTr="005477D1">
        <w:tc>
          <w:tcPr>
            <w:tcW w:w="3209" w:type="dxa"/>
          </w:tcPr>
          <w:p w:rsidR="005477D1" w:rsidRDefault="005477D1" w:rsidP="005477D1">
            <w:pPr>
              <w:rPr>
                <w:sz w:val="24"/>
                <w:szCs w:val="24"/>
              </w:rPr>
            </w:pPr>
            <w:r>
              <w:rPr>
                <w:sz w:val="24"/>
                <w:szCs w:val="24"/>
              </w:rPr>
              <w:t>Pleje –og vedligeholdelse</w:t>
            </w:r>
          </w:p>
        </w:tc>
        <w:tc>
          <w:tcPr>
            <w:tcW w:w="3209" w:type="dxa"/>
          </w:tcPr>
          <w:p w:rsidR="005477D1" w:rsidRDefault="00786C75" w:rsidP="005477D1">
            <w:pPr>
              <w:jc w:val="center"/>
              <w:rPr>
                <w:sz w:val="24"/>
                <w:szCs w:val="24"/>
              </w:rPr>
            </w:pPr>
            <w:r>
              <w:rPr>
                <w:sz w:val="24"/>
                <w:szCs w:val="24"/>
              </w:rPr>
              <w:t>692,74</w:t>
            </w:r>
          </w:p>
        </w:tc>
        <w:tc>
          <w:tcPr>
            <w:tcW w:w="3210" w:type="dxa"/>
          </w:tcPr>
          <w:p w:rsidR="005477D1" w:rsidRDefault="00786C75" w:rsidP="005477D1">
            <w:pPr>
              <w:jc w:val="center"/>
              <w:rPr>
                <w:sz w:val="24"/>
                <w:szCs w:val="24"/>
              </w:rPr>
            </w:pPr>
            <w:r>
              <w:rPr>
                <w:sz w:val="24"/>
                <w:szCs w:val="24"/>
              </w:rPr>
              <w:t>962,74</w:t>
            </w:r>
          </w:p>
        </w:tc>
      </w:tr>
    </w:tbl>
    <w:p w:rsidR="005477D1" w:rsidRDefault="005477D1" w:rsidP="005477D1">
      <w:pPr>
        <w:rPr>
          <w:sz w:val="24"/>
          <w:szCs w:val="24"/>
        </w:rPr>
      </w:pPr>
    </w:p>
    <w:p w:rsidR="005477D1" w:rsidRDefault="005477D1" w:rsidP="005477D1">
      <w:pPr>
        <w:rPr>
          <w:sz w:val="24"/>
          <w:szCs w:val="24"/>
        </w:rPr>
      </w:pPr>
    </w:p>
    <w:p w:rsidR="005477D1" w:rsidRDefault="005477D1" w:rsidP="005477D1">
      <w:pPr>
        <w:rPr>
          <w:sz w:val="24"/>
          <w:szCs w:val="24"/>
        </w:rPr>
      </w:pPr>
    </w:p>
    <w:p w:rsidR="005477D1" w:rsidRDefault="005477D1" w:rsidP="005477D1">
      <w:pPr>
        <w:rPr>
          <w:sz w:val="44"/>
          <w:szCs w:val="44"/>
          <w:u w:val="single"/>
        </w:rPr>
      </w:pPr>
      <w:r w:rsidRPr="00C56E5D">
        <w:rPr>
          <w:sz w:val="44"/>
          <w:szCs w:val="44"/>
          <w:u w:val="single"/>
        </w:rPr>
        <w:lastRenderedPageBreak/>
        <w:t>Takster Landsby</w:t>
      </w:r>
      <w:r w:rsidR="0097466F">
        <w:rPr>
          <w:sz w:val="44"/>
          <w:szCs w:val="44"/>
          <w:u w:val="single"/>
        </w:rPr>
        <w:t>kirkegårde Slagelse provsti 2026</w:t>
      </w:r>
    </w:p>
    <w:p w:rsidR="005477D1" w:rsidRDefault="005477D1" w:rsidP="005477D1">
      <w:pPr>
        <w:rPr>
          <w:sz w:val="24"/>
          <w:szCs w:val="24"/>
        </w:rPr>
      </w:pPr>
      <w:r>
        <w:rPr>
          <w:sz w:val="24"/>
          <w:szCs w:val="24"/>
        </w:rPr>
        <w:t>Pleje –og vedligeholdelse omfatter:</w:t>
      </w:r>
    </w:p>
    <w:p w:rsidR="005477D1" w:rsidRDefault="005477D1" w:rsidP="005477D1">
      <w:pPr>
        <w:pStyle w:val="Listeafsnit"/>
        <w:numPr>
          <w:ilvl w:val="0"/>
          <w:numId w:val="6"/>
        </w:numPr>
        <w:rPr>
          <w:sz w:val="24"/>
          <w:szCs w:val="24"/>
        </w:rPr>
      </w:pPr>
      <w:r>
        <w:rPr>
          <w:sz w:val="24"/>
          <w:szCs w:val="24"/>
        </w:rPr>
        <w:t>Fjernelse af visne buketter ca. 1 gang ugentlig hele året rundt.</w:t>
      </w:r>
    </w:p>
    <w:p w:rsidR="005477D1" w:rsidRDefault="005477D1" w:rsidP="005477D1">
      <w:pPr>
        <w:pStyle w:val="Listeafsnit"/>
        <w:numPr>
          <w:ilvl w:val="0"/>
          <w:numId w:val="6"/>
        </w:numPr>
        <w:rPr>
          <w:sz w:val="24"/>
          <w:szCs w:val="24"/>
        </w:rPr>
      </w:pPr>
      <w:r>
        <w:rPr>
          <w:sz w:val="24"/>
          <w:szCs w:val="24"/>
        </w:rPr>
        <w:t>Slåning af græs ca. 1 gang ugentlig i vækstsæsonen.</w:t>
      </w:r>
    </w:p>
    <w:p w:rsidR="005477D1" w:rsidRDefault="00F9781D" w:rsidP="005477D1">
      <w:pPr>
        <w:pStyle w:val="Listeafsnit"/>
        <w:numPr>
          <w:ilvl w:val="0"/>
          <w:numId w:val="6"/>
        </w:numPr>
        <w:rPr>
          <w:sz w:val="24"/>
          <w:szCs w:val="24"/>
        </w:rPr>
      </w:pPr>
      <w:r>
        <w:rPr>
          <w:sz w:val="24"/>
          <w:szCs w:val="24"/>
        </w:rPr>
        <w:t>Område med gange luges, rives og løv opsamles ca. hver 14. dag i vækstsæsonen.</w:t>
      </w:r>
    </w:p>
    <w:p w:rsidR="00F9781D" w:rsidRDefault="00F9781D" w:rsidP="005477D1">
      <w:pPr>
        <w:pStyle w:val="Listeafsnit"/>
        <w:numPr>
          <w:ilvl w:val="0"/>
          <w:numId w:val="6"/>
        </w:numPr>
        <w:rPr>
          <w:sz w:val="24"/>
          <w:szCs w:val="24"/>
        </w:rPr>
      </w:pPr>
      <w:r>
        <w:rPr>
          <w:sz w:val="24"/>
          <w:szCs w:val="24"/>
        </w:rPr>
        <w:t>Beskæring og formgivning af beplantning.</w:t>
      </w:r>
    </w:p>
    <w:p w:rsidR="00F9781D" w:rsidRDefault="00F9781D" w:rsidP="005477D1">
      <w:pPr>
        <w:pStyle w:val="Listeafsnit"/>
        <w:numPr>
          <w:ilvl w:val="0"/>
          <w:numId w:val="6"/>
        </w:numPr>
        <w:rPr>
          <w:sz w:val="24"/>
          <w:szCs w:val="24"/>
        </w:rPr>
      </w:pPr>
      <w:r>
        <w:rPr>
          <w:sz w:val="24"/>
          <w:szCs w:val="24"/>
        </w:rPr>
        <w:t>Græskanter om sten tilskæres 1 gang årligt.</w:t>
      </w:r>
    </w:p>
    <w:p w:rsidR="00F9781D" w:rsidRDefault="00F9781D" w:rsidP="00F9781D">
      <w:pPr>
        <w:rPr>
          <w:sz w:val="24"/>
          <w:szCs w:val="24"/>
        </w:rPr>
      </w:pPr>
      <w:r w:rsidRPr="00F9781D">
        <w:rPr>
          <w:b/>
          <w:sz w:val="24"/>
          <w:szCs w:val="24"/>
        </w:rPr>
        <w:t>Pleje –og vedligeholdelse. For gravplads i urnefællesgrave</w:t>
      </w:r>
      <w:r>
        <w:rPr>
          <w:sz w:val="24"/>
          <w:szCs w:val="24"/>
        </w:rPr>
        <w:t xml:space="preserve"> betales for pleje –og vedligeholdelse i en fredningsperiode fælgende beløb.</w:t>
      </w:r>
    </w:p>
    <w:tbl>
      <w:tblPr>
        <w:tblStyle w:val="Tabel-Gitter"/>
        <w:tblW w:w="0" w:type="auto"/>
        <w:tblLook w:val="04A0" w:firstRow="1" w:lastRow="0" w:firstColumn="1" w:lastColumn="0" w:noHBand="0" w:noVBand="1"/>
      </w:tblPr>
      <w:tblGrid>
        <w:gridCol w:w="3209"/>
        <w:gridCol w:w="3209"/>
        <w:gridCol w:w="3210"/>
      </w:tblGrid>
      <w:tr w:rsidR="00F9781D" w:rsidTr="00624F30">
        <w:tc>
          <w:tcPr>
            <w:tcW w:w="3209" w:type="dxa"/>
            <w:shd w:val="clear" w:color="auto" w:fill="C5E0B3" w:themeFill="accent6" w:themeFillTint="66"/>
          </w:tcPr>
          <w:p w:rsidR="00F9781D" w:rsidRPr="00624F30" w:rsidRDefault="00F9781D" w:rsidP="00F9781D">
            <w:pPr>
              <w:rPr>
                <w:sz w:val="24"/>
                <w:szCs w:val="24"/>
              </w:rPr>
            </w:pPr>
            <w:r w:rsidRPr="00624F30">
              <w:rPr>
                <w:sz w:val="24"/>
                <w:szCs w:val="24"/>
              </w:rPr>
              <w:t>Gartneriske ydelser</w:t>
            </w:r>
          </w:p>
        </w:tc>
        <w:tc>
          <w:tcPr>
            <w:tcW w:w="3209" w:type="dxa"/>
            <w:shd w:val="clear" w:color="auto" w:fill="C5E0B3" w:themeFill="accent6" w:themeFillTint="66"/>
          </w:tcPr>
          <w:p w:rsidR="00F9781D" w:rsidRPr="00624F30" w:rsidRDefault="00F9781D" w:rsidP="00F9781D">
            <w:pPr>
              <w:rPr>
                <w:sz w:val="24"/>
                <w:szCs w:val="24"/>
              </w:rPr>
            </w:pPr>
            <w:r w:rsidRPr="00624F30">
              <w:rPr>
                <w:sz w:val="24"/>
                <w:szCs w:val="24"/>
              </w:rPr>
              <w:t>1 kistegravplads (pris pr. år)</w:t>
            </w:r>
          </w:p>
        </w:tc>
        <w:tc>
          <w:tcPr>
            <w:tcW w:w="3210" w:type="dxa"/>
            <w:shd w:val="clear" w:color="auto" w:fill="C5E0B3" w:themeFill="accent6" w:themeFillTint="66"/>
          </w:tcPr>
          <w:p w:rsidR="00F9781D" w:rsidRPr="00624F30" w:rsidRDefault="00F9781D" w:rsidP="00F9781D">
            <w:pPr>
              <w:rPr>
                <w:sz w:val="24"/>
                <w:szCs w:val="24"/>
              </w:rPr>
            </w:pPr>
            <w:r w:rsidRPr="00624F30">
              <w:rPr>
                <w:sz w:val="24"/>
                <w:szCs w:val="24"/>
              </w:rPr>
              <w:t>1 urnegravplads (pris pr. år)</w:t>
            </w:r>
          </w:p>
        </w:tc>
      </w:tr>
      <w:tr w:rsidR="00F9781D" w:rsidTr="00F9781D">
        <w:tc>
          <w:tcPr>
            <w:tcW w:w="3209" w:type="dxa"/>
          </w:tcPr>
          <w:p w:rsidR="00F9781D" w:rsidRDefault="00F9781D" w:rsidP="00F9781D">
            <w:pPr>
              <w:rPr>
                <w:sz w:val="24"/>
                <w:szCs w:val="24"/>
              </w:rPr>
            </w:pPr>
            <w:r>
              <w:rPr>
                <w:sz w:val="24"/>
                <w:szCs w:val="24"/>
              </w:rPr>
              <w:t>Pleje –og vedligeholdelse</w:t>
            </w:r>
          </w:p>
        </w:tc>
        <w:tc>
          <w:tcPr>
            <w:tcW w:w="3209" w:type="dxa"/>
          </w:tcPr>
          <w:p w:rsidR="00F9781D" w:rsidRPr="00F9781D" w:rsidRDefault="00786C75" w:rsidP="00F9781D">
            <w:pPr>
              <w:jc w:val="center"/>
              <w:rPr>
                <w:sz w:val="24"/>
                <w:szCs w:val="24"/>
              </w:rPr>
            </w:pPr>
            <w:r>
              <w:rPr>
                <w:sz w:val="24"/>
                <w:szCs w:val="24"/>
              </w:rPr>
              <w:t>415,40</w:t>
            </w:r>
          </w:p>
        </w:tc>
        <w:tc>
          <w:tcPr>
            <w:tcW w:w="3210" w:type="dxa"/>
          </w:tcPr>
          <w:p w:rsidR="00F9781D" w:rsidRPr="00F9781D" w:rsidRDefault="00786C75" w:rsidP="00F9781D">
            <w:pPr>
              <w:jc w:val="center"/>
              <w:rPr>
                <w:sz w:val="24"/>
                <w:szCs w:val="24"/>
              </w:rPr>
            </w:pPr>
            <w:r>
              <w:rPr>
                <w:sz w:val="24"/>
                <w:szCs w:val="24"/>
              </w:rPr>
              <w:t>415,40</w:t>
            </w:r>
          </w:p>
        </w:tc>
      </w:tr>
    </w:tbl>
    <w:p w:rsidR="00F9781D" w:rsidRDefault="00F9781D" w:rsidP="00F9781D">
      <w:pPr>
        <w:rPr>
          <w:sz w:val="24"/>
          <w:szCs w:val="24"/>
        </w:rPr>
      </w:pPr>
      <w:r>
        <w:rPr>
          <w:sz w:val="24"/>
          <w:szCs w:val="24"/>
        </w:rPr>
        <w:t xml:space="preserve"> </w:t>
      </w:r>
      <w:r>
        <w:rPr>
          <w:sz w:val="24"/>
          <w:szCs w:val="24"/>
        </w:rPr>
        <w:tab/>
      </w:r>
    </w:p>
    <w:p w:rsidR="00F9781D" w:rsidRDefault="00F9781D" w:rsidP="00F9781D">
      <w:pPr>
        <w:rPr>
          <w:sz w:val="24"/>
          <w:szCs w:val="24"/>
        </w:rPr>
      </w:pPr>
      <w:r>
        <w:rPr>
          <w:sz w:val="24"/>
          <w:szCs w:val="24"/>
        </w:rPr>
        <w:t>Pleje –og vedligeholdelse omfatter:</w:t>
      </w:r>
    </w:p>
    <w:p w:rsidR="00F9781D" w:rsidRDefault="00F9781D" w:rsidP="00F9781D">
      <w:pPr>
        <w:pStyle w:val="Listeafsnit"/>
        <w:numPr>
          <w:ilvl w:val="0"/>
          <w:numId w:val="7"/>
        </w:numPr>
        <w:rPr>
          <w:sz w:val="24"/>
          <w:szCs w:val="24"/>
        </w:rPr>
      </w:pPr>
      <w:r>
        <w:rPr>
          <w:sz w:val="24"/>
          <w:szCs w:val="24"/>
        </w:rPr>
        <w:t>Fjernelse af visne buketter ca. 1 gang ugentlig hele året.</w:t>
      </w:r>
    </w:p>
    <w:p w:rsidR="00F9781D" w:rsidRDefault="00F9781D" w:rsidP="00F9781D">
      <w:pPr>
        <w:pStyle w:val="Listeafsnit"/>
        <w:numPr>
          <w:ilvl w:val="0"/>
          <w:numId w:val="7"/>
        </w:numPr>
        <w:rPr>
          <w:sz w:val="24"/>
          <w:szCs w:val="24"/>
        </w:rPr>
      </w:pPr>
      <w:r>
        <w:rPr>
          <w:sz w:val="24"/>
          <w:szCs w:val="24"/>
        </w:rPr>
        <w:t xml:space="preserve">Slåning af græs ca. 1 gang </w:t>
      </w:r>
      <w:proofErr w:type="spellStart"/>
      <w:r>
        <w:rPr>
          <w:sz w:val="24"/>
          <w:szCs w:val="24"/>
        </w:rPr>
        <w:t>ugenligt</w:t>
      </w:r>
      <w:proofErr w:type="spellEnd"/>
      <w:r>
        <w:rPr>
          <w:sz w:val="24"/>
          <w:szCs w:val="24"/>
        </w:rPr>
        <w:t xml:space="preserve"> i vækstsæsonen.</w:t>
      </w:r>
    </w:p>
    <w:p w:rsidR="00F9781D" w:rsidRDefault="00F9781D" w:rsidP="00F9781D">
      <w:pPr>
        <w:pStyle w:val="Listeafsnit"/>
        <w:numPr>
          <w:ilvl w:val="0"/>
          <w:numId w:val="7"/>
        </w:numPr>
        <w:rPr>
          <w:sz w:val="24"/>
          <w:szCs w:val="24"/>
        </w:rPr>
      </w:pPr>
      <w:r>
        <w:rPr>
          <w:sz w:val="24"/>
          <w:szCs w:val="24"/>
        </w:rPr>
        <w:t>Området med gange luges, rives og løv opsamles ca. hver 14. dag hele vækstsæsonen.</w:t>
      </w:r>
    </w:p>
    <w:p w:rsidR="00F9781D" w:rsidRDefault="00F9781D" w:rsidP="00F9781D">
      <w:pPr>
        <w:pStyle w:val="Listeafsnit"/>
        <w:numPr>
          <w:ilvl w:val="0"/>
          <w:numId w:val="7"/>
        </w:numPr>
        <w:rPr>
          <w:sz w:val="24"/>
          <w:szCs w:val="24"/>
        </w:rPr>
      </w:pPr>
      <w:r>
        <w:rPr>
          <w:sz w:val="24"/>
          <w:szCs w:val="24"/>
        </w:rPr>
        <w:t>Beskæring og formgivning af beplantning.</w:t>
      </w:r>
    </w:p>
    <w:p w:rsidR="00F9781D" w:rsidRDefault="00F9781D" w:rsidP="00F9781D">
      <w:pPr>
        <w:jc w:val="center"/>
        <w:rPr>
          <w:b/>
          <w:sz w:val="28"/>
          <w:szCs w:val="28"/>
        </w:rPr>
      </w:pPr>
      <w:r>
        <w:rPr>
          <w:b/>
          <w:sz w:val="28"/>
          <w:szCs w:val="28"/>
        </w:rPr>
        <w:t>Begravelse og urnenedsættelse</w:t>
      </w:r>
    </w:p>
    <w:p w:rsidR="00F9781D" w:rsidRDefault="00F9781D" w:rsidP="00F9781D">
      <w:pPr>
        <w:jc w:val="center"/>
        <w:rPr>
          <w:sz w:val="24"/>
          <w:szCs w:val="24"/>
        </w:rPr>
      </w:pPr>
      <w:r>
        <w:rPr>
          <w:sz w:val="24"/>
          <w:szCs w:val="24"/>
        </w:rPr>
        <w:t>(Momsfri)</w:t>
      </w:r>
    </w:p>
    <w:p w:rsidR="00F9781D" w:rsidRDefault="00F9781D" w:rsidP="00F9781D">
      <w:pPr>
        <w:rPr>
          <w:sz w:val="24"/>
          <w:szCs w:val="24"/>
        </w:rPr>
      </w:pPr>
      <w:r>
        <w:rPr>
          <w:sz w:val="24"/>
          <w:szCs w:val="24"/>
        </w:rPr>
        <w:t>Gravning. For gravning, tilkastning og planering af grav betales følgende beløb.</w:t>
      </w:r>
    </w:p>
    <w:tbl>
      <w:tblPr>
        <w:tblStyle w:val="Tabel-Gitter"/>
        <w:tblW w:w="0" w:type="auto"/>
        <w:tblLook w:val="04A0" w:firstRow="1" w:lastRow="0" w:firstColumn="1" w:lastColumn="0" w:noHBand="0" w:noVBand="1"/>
      </w:tblPr>
      <w:tblGrid>
        <w:gridCol w:w="5807"/>
        <w:gridCol w:w="1134"/>
        <w:gridCol w:w="992"/>
        <w:gridCol w:w="1695"/>
      </w:tblGrid>
      <w:tr w:rsidR="00F9781D" w:rsidTr="00624F30">
        <w:tc>
          <w:tcPr>
            <w:tcW w:w="5807" w:type="dxa"/>
            <w:shd w:val="clear" w:color="auto" w:fill="C5E0B3" w:themeFill="accent6" w:themeFillTint="66"/>
          </w:tcPr>
          <w:p w:rsidR="00F9781D" w:rsidRPr="00624F30" w:rsidRDefault="00F9781D" w:rsidP="00F9781D">
            <w:pPr>
              <w:rPr>
                <w:sz w:val="24"/>
                <w:szCs w:val="24"/>
              </w:rPr>
            </w:pPr>
            <w:r w:rsidRPr="00624F30">
              <w:rPr>
                <w:sz w:val="24"/>
                <w:szCs w:val="24"/>
              </w:rPr>
              <w:t>Medlem af folkekirken bosat i Slagelse kommune</w:t>
            </w:r>
          </w:p>
        </w:tc>
        <w:tc>
          <w:tcPr>
            <w:tcW w:w="1134" w:type="dxa"/>
            <w:shd w:val="clear" w:color="auto" w:fill="C5E0B3" w:themeFill="accent6" w:themeFillTint="66"/>
          </w:tcPr>
          <w:p w:rsidR="00F9781D" w:rsidRPr="00624F30" w:rsidRDefault="00F9781D" w:rsidP="00F9781D">
            <w:pPr>
              <w:rPr>
                <w:sz w:val="24"/>
                <w:szCs w:val="24"/>
              </w:rPr>
            </w:pPr>
            <w:r w:rsidRPr="00624F30">
              <w:rPr>
                <w:sz w:val="24"/>
                <w:szCs w:val="24"/>
              </w:rPr>
              <w:t>Kostpris</w:t>
            </w:r>
          </w:p>
        </w:tc>
        <w:tc>
          <w:tcPr>
            <w:tcW w:w="992" w:type="dxa"/>
            <w:shd w:val="clear" w:color="auto" w:fill="C5E0B3" w:themeFill="accent6" w:themeFillTint="66"/>
          </w:tcPr>
          <w:p w:rsidR="00F9781D" w:rsidRPr="00624F30" w:rsidRDefault="00F9781D" w:rsidP="00F9781D">
            <w:pPr>
              <w:rPr>
                <w:sz w:val="24"/>
                <w:szCs w:val="24"/>
              </w:rPr>
            </w:pPr>
            <w:r w:rsidRPr="00624F30">
              <w:rPr>
                <w:sz w:val="24"/>
                <w:szCs w:val="24"/>
              </w:rPr>
              <w:t>Ti</w:t>
            </w:r>
            <w:r w:rsidR="00721FF8" w:rsidRPr="00624F30">
              <w:rPr>
                <w:sz w:val="24"/>
                <w:szCs w:val="24"/>
              </w:rPr>
              <w:t>l</w:t>
            </w:r>
            <w:r w:rsidRPr="00624F30">
              <w:rPr>
                <w:sz w:val="24"/>
                <w:szCs w:val="24"/>
              </w:rPr>
              <w:t>skud</w:t>
            </w:r>
          </w:p>
        </w:tc>
        <w:tc>
          <w:tcPr>
            <w:tcW w:w="1695" w:type="dxa"/>
            <w:shd w:val="clear" w:color="auto" w:fill="C5E0B3" w:themeFill="accent6" w:themeFillTint="66"/>
          </w:tcPr>
          <w:p w:rsidR="00F9781D" w:rsidRPr="00624F30" w:rsidRDefault="00F9781D" w:rsidP="00F9781D">
            <w:pPr>
              <w:rPr>
                <w:sz w:val="24"/>
                <w:szCs w:val="24"/>
              </w:rPr>
            </w:pPr>
            <w:r w:rsidRPr="00624F30">
              <w:rPr>
                <w:sz w:val="24"/>
                <w:szCs w:val="24"/>
              </w:rPr>
              <w:t>Kunde betaling</w:t>
            </w:r>
          </w:p>
        </w:tc>
      </w:tr>
      <w:tr w:rsidR="00F9781D" w:rsidTr="00721FF8">
        <w:tc>
          <w:tcPr>
            <w:tcW w:w="5807" w:type="dxa"/>
          </w:tcPr>
          <w:p w:rsidR="00F9781D" w:rsidRDefault="00721FF8" w:rsidP="00F9781D">
            <w:pPr>
              <w:rPr>
                <w:sz w:val="24"/>
                <w:szCs w:val="24"/>
              </w:rPr>
            </w:pPr>
            <w:r>
              <w:rPr>
                <w:sz w:val="24"/>
                <w:szCs w:val="24"/>
              </w:rPr>
              <w:t>Voksengrav</w:t>
            </w:r>
          </w:p>
        </w:tc>
        <w:tc>
          <w:tcPr>
            <w:tcW w:w="1134" w:type="dxa"/>
          </w:tcPr>
          <w:p w:rsidR="00721FF8" w:rsidRDefault="00786C75" w:rsidP="00721FF8">
            <w:pPr>
              <w:jc w:val="center"/>
              <w:rPr>
                <w:sz w:val="24"/>
                <w:szCs w:val="24"/>
              </w:rPr>
            </w:pPr>
            <w:r>
              <w:rPr>
                <w:sz w:val="24"/>
                <w:szCs w:val="24"/>
              </w:rPr>
              <w:t>4.156,49</w:t>
            </w:r>
          </w:p>
        </w:tc>
        <w:tc>
          <w:tcPr>
            <w:tcW w:w="992" w:type="dxa"/>
          </w:tcPr>
          <w:p w:rsidR="00F9781D" w:rsidRDefault="00721FF8" w:rsidP="00721FF8">
            <w:pPr>
              <w:jc w:val="center"/>
              <w:rPr>
                <w:sz w:val="24"/>
                <w:szCs w:val="24"/>
              </w:rPr>
            </w:pPr>
            <w:r>
              <w:rPr>
                <w:sz w:val="24"/>
                <w:szCs w:val="24"/>
              </w:rPr>
              <w:t>0</w:t>
            </w:r>
          </w:p>
        </w:tc>
        <w:tc>
          <w:tcPr>
            <w:tcW w:w="1695" w:type="dxa"/>
          </w:tcPr>
          <w:p w:rsidR="00721FF8" w:rsidRDefault="002E6281" w:rsidP="00721FF8">
            <w:pPr>
              <w:jc w:val="center"/>
              <w:rPr>
                <w:sz w:val="24"/>
                <w:szCs w:val="24"/>
              </w:rPr>
            </w:pPr>
            <w:r>
              <w:rPr>
                <w:sz w:val="24"/>
                <w:szCs w:val="24"/>
              </w:rPr>
              <w:t>4.156</w:t>
            </w:r>
            <w:r w:rsidR="00786C75">
              <w:rPr>
                <w:sz w:val="24"/>
                <w:szCs w:val="24"/>
              </w:rPr>
              <w:t>,49</w:t>
            </w:r>
          </w:p>
        </w:tc>
      </w:tr>
      <w:tr w:rsidR="00F9781D" w:rsidTr="00721FF8">
        <w:tc>
          <w:tcPr>
            <w:tcW w:w="5807" w:type="dxa"/>
          </w:tcPr>
          <w:p w:rsidR="00F9781D" w:rsidRDefault="00721FF8" w:rsidP="00F9781D">
            <w:pPr>
              <w:rPr>
                <w:sz w:val="24"/>
                <w:szCs w:val="24"/>
              </w:rPr>
            </w:pPr>
            <w:r>
              <w:rPr>
                <w:sz w:val="24"/>
                <w:szCs w:val="24"/>
              </w:rPr>
              <w:t>Voksengrav dobbelt dybde</w:t>
            </w:r>
          </w:p>
        </w:tc>
        <w:tc>
          <w:tcPr>
            <w:tcW w:w="1134" w:type="dxa"/>
          </w:tcPr>
          <w:p w:rsidR="00F9781D" w:rsidRDefault="00786C75" w:rsidP="00721FF8">
            <w:pPr>
              <w:jc w:val="center"/>
              <w:rPr>
                <w:sz w:val="24"/>
                <w:szCs w:val="24"/>
              </w:rPr>
            </w:pPr>
            <w:r>
              <w:rPr>
                <w:sz w:val="24"/>
                <w:szCs w:val="24"/>
              </w:rPr>
              <w:t>8.313,00</w:t>
            </w:r>
          </w:p>
        </w:tc>
        <w:tc>
          <w:tcPr>
            <w:tcW w:w="992" w:type="dxa"/>
          </w:tcPr>
          <w:p w:rsidR="00F9781D" w:rsidRDefault="00721FF8" w:rsidP="00721FF8">
            <w:pPr>
              <w:jc w:val="center"/>
              <w:rPr>
                <w:sz w:val="24"/>
                <w:szCs w:val="24"/>
              </w:rPr>
            </w:pPr>
            <w:r>
              <w:rPr>
                <w:sz w:val="24"/>
                <w:szCs w:val="24"/>
              </w:rPr>
              <w:t>0</w:t>
            </w:r>
          </w:p>
        </w:tc>
        <w:tc>
          <w:tcPr>
            <w:tcW w:w="1695" w:type="dxa"/>
          </w:tcPr>
          <w:p w:rsidR="00F9781D" w:rsidRDefault="00786C75" w:rsidP="00721FF8">
            <w:pPr>
              <w:jc w:val="center"/>
              <w:rPr>
                <w:sz w:val="24"/>
                <w:szCs w:val="24"/>
              </w:rPr>
            </w:pPr>
            <w:r>
              <w:rPr>
                <w:sz w:val="24"/>
                <w:szCs w:val="24"/>
              </w:rPr>
              <w:t>8.313,00</w:t>
            </w:r>
          </w:p>
        </w:tc>
      </w:tr>
      <w:tr w:rsidR="00F9781D" w:rsidTr="00721FF8">
        <w:tc>
          <w:tcPr>
            <w:tcW w:w="5807" w:type="dxa"/>
          </w:tcPr>
          <w:p w:rsidR="00F9781D" w:rsidRDefault="00721FF8" w:rsidP="00F9781D">
            <w:pPr>
              <w:rPr>
                <w:sz w:val="24"/>
                <w:szCs w:val="24"/>
              </w:rPr>
            </w:pPr>
            <w:r>
              <w:rPr>
                <w:sz w:val="24"/>
                <w:szCs w:val="24"/>
              </w:rPr>
              <w:t>Barnegrav</w:t>
            </w:r>
          </w:p>
        </w:tc>
        <w:tc>
          <w:tcPr>
            <w:tcW w:w="1134" w:type="dxa"/>
          </w:tcPr>
          <w:p w:rsidR="00F9781D" w:rsidRDefault="00786C75" w:rsidP="00721FF8">
            <w:pPr>
              <w:jc w:val="center"/>
              <w:rPr>
                <w:sz w:val="24"/>
                <w:szCs w:val="24"/>
              </w:rPr>
            </w:pPr>
            <w:r>
              <w:rPr>
                <w:sz w:val="24"/>
                <w:szCs w:val="24"/>
              </w:rPr>
              <w:t>1.384,28</w:t>
            </w:r>
          </w:p>
        </w:tc>
        <w:tc>
          <w:tcPr>
            <w:tcW w:w="992" w:type="dxa"/>
          </w:tcPr>
          <w:p w:rsidR="00F9781D" w:rsidRDefault="00721FF8" w:rsidP="00721FF8">
            <w:pPr>
              <w:jc w:val="center"/>
              <w:rPr>
                <w:sz w:val="24"/>
                <w:szCs w:val="24"/>
              </w:rPr>
            </w:pPr>
            <w:r>
              <w:rPr>
                <w:sz w:val="24"/>
                <w:szCs w:val="24"/>
              </w:rPr>
              <w:t>0</w:t>
            </w:r>
          </w:p>
        </w:tc>
        <w:tc>
          <w:tcPr>
            <w:tcW w:w="1695" w:type="dxa"/>
          </w:tcPr>
          <w:p w:rsidR="00F9781D" w:rsidRDefault="00786C75" w:rsidP="00721FF8">
            <w:pPr>
              <w:jc w:val="center"/>
              <w:rPr>
                <w:sz w:val="24"/>
                <w:szCs w:val="24"/>
              </w:rPr>
            </w:pPr>
            <w:r>
              <w:rPr>
                <w:sz w:val="24"/>
                <w:szCs w:val="24"/>
              </w:rPr>
              <w:t>1.384,28</w:t>
            </w:r>
          </w:p>
        </w:tc>
      </w:tr>
      <w:tr w:rsidR="00F9781D" w:rsidTr="00721FF8">
        <w:tc>
          <w:tcPr>
            <w:tcW w:w="5807" w:type="dxa"/>
          </w:tcPr>
          <w:p w:rsidR="00F9781D" w:rsidRDefault="00721FF8" w:rsidP="00F9781D">
            <w:pPr>
              <w:rPr>
                <w:sz w:val="24"/>
                <w:szCs w:val="24"/>
              </w:rPr>
            </w:pPr>
            <w:r>
              <w:rPr>
                <w:sz w:val="24"/>
                <w:szCs w:val="24"/>
              </w:rPr>
              <w:t>Urnegrav</w:t>
            </w:r>
          </w:p>
        </w:tc>
        <w:tc>
          <w:tcPr>
            <w:tcW w:w="1134" w:type="dxa"/>
          </w:tcPr>
          <w:p w:rsidR="00F9781D" w:rsidRDefault="00786C75" w:rsidP="00721FF8">
            <w:pPr>
              <w:jc w:val="center"/>
              <w:rPr>
                <w:sz w:val="24"/>
                <w:szCs w:val="24"/>
              </w:rPr>
            </w:pPr>
            <w:r>
              <w:rPr>
                <w:sz w:val="24"/>
                <w:szCs w:val="24"/>
              </w:rPr>
              <w:t>692,74</w:t>
            </w:r>
          </w:p>
        </w:tc>
        <w:tc>
          <w:tcPr>
            <w:tcW w:w="992" w:type="dxa"/>
          </w:tcPr>
          <w:p w:rsidR="00F9781D" w:rsidRDefault="00721FF8" w:rsidP="00721FF8">
            <w:pPr>
              <w:jc w:val="center"/>
              <w:rPr>
                <w:sz w:val="24"/>
                <w:szCs w:val="24"/>
              </w:rPr>
            </w:pPr>
            <w:r>
              <w:rPr>
                <w:sz w:val="24"/>
                <w:szCs w:val="24"/>
              </w:rPr>
              <w:t>0</w:t>
            </w:r>
          </w:p>
        </w:tc>
        <w:tc>
          <w:tcPr>
            <w:tcW w:w="1695" w:type="dxa"/>
          </w:tcPr>
          <w:p w:rsidR="00F9781D" w:rsidRDefault="00786C75" w:rsidP="00721FF8">
            <w:pPr>
              <w:jc w:val="center"/>
              <w:rPr>
                <w:sz w:val="24"/>
                <w:szCs w:val="24"/>
              </w:rPr>
            </w:pPr>
            <w:r>
              <w:rPr>
                <w:sz w:val="24"/>
                <w:szCs w:val="24"/>
              </w:rPr>
              <w:t>692,74</w:t>
            </w:r>
          </w:p>
        </w:tc>
      </w:tr>
      <w:tr w:rsidR="00721FF8" w:rsidTr="00624F30">
        <w:tc>
          <w:tcPr>
            <w:tcW w:w="5807" w:type="dxa"/>
            <w:shd w:val="clear" w:color="auto" w:fill="C5E0B3" w:themeFill="accent6" w:themeFillTint="66"/>
          </w:tcPr>
          <w:p w:rsidR="00721FF8" w:rsidRPr="00624F30" w:rsidRDefault="00721FF8" w:rsidP="00721FF8">
            <w:pPr>
              <w:rPr>
                <w:sz w:val="24"/>
                <w:szCs w:val="24"/>
              </w:rPr>
            </w:pPr>
            <w:r w:rsidRPr="00624F30">
              <w:rPr>
                <w:sz w:val="24"/>
                <w:szCs w:val="24"/>
              </w:rPr>
              <w:t>Medlem af folkekirken bosat uden for Slagelse kommune</w:t>
            </w:r>
          </w:p>
        </w:tc>
        <w:tc>
          <w:tcPr>
            <w:tcW w:w="1134" w:type="dxa"/>
            <w:shd w:val="clear" w:color="auto" w:fill="C5E0B3" w:themeFill="accent6" w:themeFillTint="66"/>
          </w:tcPr>
          <w:p w:rsidR="00721FF8" w:rsidRPr="00624F30" w:rsidRDefault="00721FF8" w:rsidP="00721FF8">
            <w:pPr>
              <w:rPr>
                <w:sz w:val="24"/>
                <w:szCs w:val="24"/>
              </w:rPr>
            </w:pPr>
            <w:r w:rsidRPr="00624F30">
              <w:rPr>
                <w:sz w:val="24"/>
                <w:szCs w:val="24"/>
              </w:rPr>
              <w:t>Kostpris</w:t>
            </w:r>
          </w:p>
        </w:tc>
        <w:tc>
          <w:tcPr>
            <w:tcW w:w="992" w:type="dxa"/>
            <w:shd w:val="clear" w:color="auto" w:fill="C5E0B3" w:themeFill="accent6" w:themeFillTint="66"/>
          </w:tcPr>
          <w:p w:rsidR="00721FF8" w:rsidRPr="00624F30" w:rsidRDefault="00721FF8" w:rsidP="00721FF8">
            <w:pPr>
              <w:rPr>
                <w:sz w:val="24"/>
                <w:szCs w:val="24"/>
              </w:rPr>
            </w:pPr>
            <w:r w:rsidRPr="00624F30">
              <w:rPr>
                <w:sz w:val="24"/>
                <w:szCs w:val="24"/>
              </w:rPr>
              <w:t>Tilskud</w:t>
            </w:r>
          </w:p>
        </w:tc>
        <w:tc>
          <w:tcPr>
            <w:tcW w:w="1695" w:type="dxa"/>
            <w:shd w:val="clear" w:color="auto" w:fill="C5E0B3" w:themeFill="accent6" w:themeFillTint="66"/>
          </w:tcPr>
          <w:p w:rsidR="00721FF8" w:rsidRPr="00624F30" w:rsidRDefault="00721FF8" w:rsidP="00721FF8">
            <w:pPr>
              <w:rPr>
                <w:sz w:val="24"/>
                <w:szCs w:val="24"/>
              </w:rPr>
            </w:pPr>
            <w:r w:rsidRPr="00624F30">
              <w:rPr>
                <w:sz w:val="24"/>
                <w:szCs w:val="24"/>
              </w:rPr>
              <w:t>Kunde betaling</w:t>
            </w:r>
          </w:p>
        </w:tc>
      </w:tr>
      <w:tr w:rsidR="002E6281" w:rsidTr="00721FF8">
        <w:tc>
          <w:tcPr>
            <w:tcW w:w="5807" w:type="dxa"/>
          </w:tcPr>
          <w:p w:rsidR="002E6281" w:rsidRDefault="002E6281" w:rsidP="002E6281">
            <w:pPr>
              <w:rPr>
                <w:sz w:val="24"/>
                <w:szCs w:val="24"/>
              </w:rPr>
            </w:pPr>
            <w:r>
              <w:rPr>
                <w:sz w:val="24"/>
                <w:szCs w:val="24"/>
              </w:rPr>
              <w:t>Voksengrav</w:t>
            </w:r>
          </w:p>
        </w:tc>
        <w:tc>
          <w:tcPr>
            <w:tcW w:w="1134" w:type="dxa"/>
          </w:tcPr>
          <w:p w:rsidR="002E6281" w:rsidRDefault="002E6281" w:rsidP="002E6281">
            <w:pPr>
              <w:jc w:val="center"/>
              <w:rPr>
                <w:sz w:val="24"/>
                <w:szCs w:val="24"/>
              </w:rPr>
            </w:pPr>
            <w:r>
              <w:rPr>
                <w:sz w:val="24"/>
                <w:szCs w:val="24"/>
              </w:rPr>
              <w:t>4.156,49</w:t>
            </w:r>
          </w:p>
        </w:tc>
        <w:tc>
          <w:tcPr>
            <w:tcW w:w="992" w:type="dxa"/>
          </w:tcPr>
          <w:p w:rsidR="002E6281" w:rsidRDefault="002E6281" w:rsidP="002E6281">
            <w:pPr>
              <w:jc w:val="center"/>
              <w:rPr>
                <w:sz w:val="24"/>
                <w:szCs w:val="24"/>
              </w:rPr>
            </w:pPr>
            <w:r>
              <w:rPr>
                <w:sz w:val="24"/>
                <w:szCs w:val="24"/>
              </w:rPr>
              <w:t>0</w:t>
            </w:r>
          </w:p>
        </w:tc>
        <w:tc>
          <w:tcPr>
            <w:tcW w:w="1695" w:type="dxa"/>
          </w:tcPr>
          <w:p w:rsidR="002E6281" w:rsidRDefault="002E6281" w:rsidP="002E6281">
            <w:pPr>
              <w:jc w:val="center"/>
              <w:rPr>
                <w:sz w:val="24"/>
                <w:szCs w:val="24"/>
              </w:rPr>
            </w:pPr>
            <w:r>
              <w:rPr>
                <w:sz w:val="24"/>
                <w:szCs w:val="24"/>
              </w:rPr>
              <w:t>4.156,49</w:t>
            </w:r>
          </w:p>
        </w:tc>
      </w:tr>
      <w:tr w:rsidR="002E6281" w:rsidTr="00721FF8">
        <w:tc>
          <w:tcPr>
            <w:tcW w:w="5807" w:type="dxa"/>
          </w:tcPr>
          <w:p w:rsidR="002E6281" w:rsidRDefault="002E6281" w:rsidP="002E6281">
            <w:pPr>
              <w:rPr>
                <w:sz w:val="24"/>
                <w:szCs w:val="24"/>
              </w:rPr>
            </w:pPr>
            <w:r>
              <w:rPr>
                <w:sz w:val="24"/>
                <w:szCs w:val="24"/>
              </w:rPr>
              <w:t>Voksengrav dobbelt dybde</w:t>
            </w:r>
          </w:p>
        </w:tc>
        <w:tc>
          <w:tcPr>
            <w:tcW w:w="1134" w:type="dxa"/>
          </w:tcPr>
          <w:p w:rsidR="002E6281" w:rsidRDefault="002E6281" w:rsidP="002E6281">
            <w:pPr>
              <w:jc w:val="center"/>
              <w:rPr>
                <w:sz w:val="24"/>
                <w:szCs w:val="24"/>
              </w:rPr>
            </w:pPr>
            <w:r>
              <w:rPr>
                <w:sz w:val="24"/>
                <w:szCs w:val="24"/>
              </w:rPr>
              <w:t>8.313,00</w:t>
            </w:r>
          </w:p>
        </w:tc>
        <w:tc>
          <w:tcPr>
            <w:tcW w:w="992" w:type="dxa"/>
          </w:tcPr>
          <w:p w:rsidR="002E6281" w:rsidRDefault="002E6281" w:rsidP="002E6281">
            <w:pPr>
              <w:jc w:val="center"/>
              <w:rPr>
                <w:sz w:val="24"/>
                <w:szCs w:val="24"/>
              </w:rPr>
            </w:pPr>
            <w:r>
              <w:rPr>
                <w:sz w:val="24"/>
                <w:szCs w:val="24"/>
              </w:rPr>
              <w:t>0</w:t>
            </w:r>
          </w:p>
        </w:tc>
        <w:tc>
          <w:tcPr>
            <w:tcW w:w="1695" w:type="dxa"/>
          </w:tcPr>
          <w:p w:rsidR="002E6281" w:rsidRDefault="002E6281" w:rsidP="002E6281">
            <w:pPr>
              <w:jc w:val="center"/>
              <w:rPr>
                <w:sz w:val="24"/>
                <w:szCs w:val="24"/>
              </w:rPr>
            </w:pPr>
            <w:r>
              <w:rPr>
                <w:sz w:val="24"/>
                <w:szCs w:val="24"/>
              </w:rPr>
              <w:t>8.313,00</w:t>
            </w:r>
          </w:p>
        </w:tc>
      </w:tr>
      <w:tr w:rsidR="002E6281" w:rsidTr="00721FF8">
        <w:tc>
          <w:tcPr>
            <w:tcW w:w="5807" w:type="dxa"/>
          </w:tcPr>
          <w:p w:rsidR="002E6281" w:rsidRDefault="002E6281" w:rsidP="002E6281">
            <w:pPr>
              <w:rPr>
                <w:sz w:val="24"/>
                <w:szCs w:val="24"/>
              </w:rPr>
            </w:pPr>
            <w:r>
              <w:rPr>
                <w:sz w:val="24"/>
                <w:szCs w:val="24"/>
              </w:rPr>
              <w:t>Barnegrav</w:t>
            </w:r>
          </w:p>
        </w:tc>
        <w:tc>
          <w:tcPr>
            <w:tcW w:w="1134" w:type="dxa"/>
          </w:tcPr>
          <w:p w:rsidR="002E6281" w:rsidRDefault="002E6281" w:rsidP="002E6281">
            <w:pPr>
              <w:jc w:val="center"/>
              <w:rPr>
                <w:sz w:val="24"/>
                <w:szCs w:val="24"/>
              </w:rPr>
            </w:pPr>
            <w:r>
              <w:rPr>
                <w:sz w:val="24"/>
                <w:szCs w:val="24"/>
              </w:rPr>
              <w:t>1.384,28</w:t>
            </w:r>
          </w:p>
        </w:tc>
        <w:tc>
          <w:tcPr>
            <w:tcW w:w="992" w:type="dxa"/>
          </w:tcPr>
          <w:p w:rsidR="002E6281" w:rsidRDefault="002E6281" w:rsidP="002E6281">
            <w:pPr>
              <w:jc w:val="center"/>
              <w:rPr>
                <w:sz w:val="24"/>
                <w:szCs w:val="24"/>
              </w:rPr>
            </w:pPr>
            <w:r>
              <w:rPr>
                <w:sz w:val="24"/>
                <w:szCs w:val="24"/>
              </w:rPr>
              <w:t>0</w:t>
            </w:r>
          </w:p>
        </w:tc>
        <w:tc>
          <w:tcPr>
            <w:tcW w:w="1695" w:type="dxa"/>
          </w:tcPr>
          <w:p w:rsidR="002E6281" w:rsidRDefault="002E6281" w:rsidP="002E6281">
            <w:pPr>
              <w:jc w:val="center"/>
              <w:rPr>
                <w:sz w:val="24"/>
                <w:szCs w:val="24"/>
              </w:rPr>
            </w:pPr>
            <w:r>
              <w:rPr>
                <w:sz w:val="24"/>
                <w:szCs w:val="24"/>
              </w:rPr>
              <w:t>1.384,28</w:t>
            </w:r>
          </w:p>
        </w:tc>
      </w:tr>
      <w:tr w:rsidR="002E6281" w:rsidTr="00721FF8">
        <w:tc>
          <w:tcPr>
            <w:tcW w:w="5807" w:type="dxa"/>
          </w:tcPr>
          <w:p w:rsidR="002E6281" w:rsidRDefault="002E6281" w:rsidP="002E6281">
            <w:pPr>
              <w:rPr>
                <w:sz w:val="24"/>
                <w:szCs w:val="24"/>
              </w:rPr>
            </w:pPr>
            <w:r>
              <w:rPr>
                <w:sz w:val="24"/>
                <w:szCs w:val="24"/>
              </w:rPr>
              <w:t>Urnegrav</w:t>
            </w:r>
          </w:p>
        </w:tc>
        <w:tc>
          <w:tcPr>
            <w:tcW w:w="1134" w:type="dxa"/>
          </w:tcPr>
          <w:p w:rsidR="002E6281" w:rsidRDefault="002E6281" w:rsidP="002E6281">
            <w:pPr>
              <w:jc w:val="center"/>
              <w:rPr>
                <w:sz w:val="24"/>
                <w:szCs w:val="24"/>
              </w:rPr>
            </w:pPr>
            <w:r>
              <w:rPr>
                <w:sz w:val="24"/>
                <w:szCs w:val="24"/>
              </w:rPr>
              <w:t>692,74</w:t>
            </w:r>
          </w:p>
        </w:tc>
        <w:tc>
          <w:tcPr>
            <w:tcW w:w="992" w:type="dxa"/>
          </w:tcPr>
          <w:p w:rsidR="002E6281" w:rsidRDefault="002E6281" w:rsidP="002E6281">
            <w:pPr>
              <w:jc w:val="center"/>
              <w:rPr>
                <w:sz w:val="24"/>
                <w:szCs w:val="24"/>
              </w:rPr>
            </w:pPr>
            <w:r>
              <w:rPr>
                <w:sz w:val="24"/>
                <w:szCs w:val="24"/>
              </w:rPr>
              <w:t>0</w:t>
            </w:r>
          </w:p>
        </w:tc>
        <w:tc>
          <w:tcPr>
            <w:tcW w:w="1695" w:type="dxa"/>
          </w:tcPr>
          <w:p w:rsidR="002E6281" w:rsidRDefault="002E6281" w:rsidP="002E6281">
            <w:pPr>
              <w:jc w:val="center"/>
              <w:rPr>
                <w:sz w:val="24"/>
                <w:szCs w:val="24"/>
              </w:rPr>
            </w:pPr>
            <w:r>
              <w:rPr>
                <w:sz w:val="24"/>
                <w:szCs w:val="24"/>
              </w:rPr>
              <w:t>692,74</w:t>
            </w:r>
          </w:p>
        </w:tc>
      </w:tr>
    </w:tbl>
    <w:p w:rsidR="00F9781D" w:rsidRDefault="00F9781D" w:rsidP="00F9781D">
      <w:pPr>
        <w:rPr>
          <w:sz w:val="24"/>
          <w:szCs w:val="24"/>
        </w:rPr>
      </w:pPr>
    </w:p>
    <w:p w:rsidR="00721FF8" w:rsidRDefault="00721FF8" w:rsidP="00F9781D">
      <w:pPr>
        <w:rPr>
          <w:sz w:val="24"/>
          <w:szCs w:val="24"/>
        </w:rPr>
      </w:pPr>
    </w:p>
    <w:p w:rsidR="00721FF8" w:rsidRDefault="00721FF8" w:rsidP="00F9781D">
      <w:pPr>
        <w:rPr>
          <w:sz w:val="24"/>
          <w:szCs w:val="24"/>
        </w:rPr>
      </w:pPr>
    </w:p>
    <w:p w:rsidR="00721FF8" w:rsidRDefault="00721FF8" w:rsidP="00F9781D">
      <w:pPr>
        <w:rPr>
          <w:sz w:val="24"/>
          <w:szCs w:val="24"/>
        </w:rPr>
      </w:pPr>
    </w:p>
    <w:p w:rsidR="00721FF8" w:rsidRDefault="00721FF8" w:rsidP="00721FF8">
      <w:pPr>
        <w:rPr>
          <w:sz w:val="44"/>
          <w:szCs w:val="44"/>
          <w:u w:val="single"/>
        </w:rPr>
      </w:pPr>
      <w:r w:rsidRPr="00C56E5D">
        <w:rPr>
          <w:sz w:val="44"/>
          <w:szCs w:val="44"/>
          <w:u w:val="single"/>
        </w:rPr>
        <w:lastRenderedPageBreak/>
        <w:t>Takster Landsby</w:t>
      </w:r>
      <w:r w:rsidR="0097466F">
        <w:rPr>
          <w:sz w:val="44"/>
          <w:szCs w:val="44"/>
          <w:u w:val="single"/>
        </w:rPr>
        <w:t>kirkegårde Slagelse provsti 2026</w:t>
      </w:r>
    </w:p>
    <w:tbl>
      <w:tblPr>
        <w:tblStyle w:val="Tabel-Gitter"/>
        <w:tblW w:w="0" w:type="auto"/>
        <w:tblLook w:val="04A0" w:firstRow="1" w:lastRow="0" w:firstColumn="1" w:lastColumn="0" w:noHBand="0" w:noVBand="1"/>
      </w:tblPr>
      <w:tblGrid>
        <w:gridCol w:w="5807"/>
        <w:gridCol w:w="1134"/>
        <w:gridCol w:w="992"/>
        <w:gridCol w:w="1695"/>
      </w:tblGrid>
      <w:tr w:rsidR="00721FF8" w:rsidRPr="00721FF8" w:rsidTr="00624F30">
        <w:tc>
          <w:tcPr>
            <w:tcW w:w="5807" w:type="dxa"/>
            <w:shd w:val="clear" w:color="auto" w:fill="C5E0B3" w:themeFill="accent6" w:themeFillTint="66"/>
          </w:tcPr>
          <w:p w:rsidR="00721FF8" w:rsidRPr="00624F30" w:rsidRDefault="00721FF8" w:rsidP="0048701C">
            <w:pPr>
              <w:rPr>
                <w:sz w:val="24"/>
                <w:szCs w:val="24"/>
              </w:rPr>
            </w:pPr>
            <w:r w:rsidRPr="00624F30">
              <w:rPr>
                <w:sz w:val="24"/>
                <w:szCs w:val="24"/>
              </w:rPr>
              <w:t>Ikke-medlem af folkekirken</w:t>
            </w:r>
          </w:p>
        </w:tc>
        <w:tc>
          <w:tcPr>
            <w:tcW w:w="1134" w:type="dxa"/>
            <w:shd w:val="clear" w:color="auto" w:fill="C5E0B3" w:themeFill="accent6" w:themeFillTint="66"/>
          </w:tcPr>
          <w:p w:rsidR="00721FF8" w:rsidRPr="00624F30" w:rsidRDefault="00721FF8" w:rsidP="0048701C">
            <w:pPr>
              <w:rPr>
                <w:sz w:val="24"/>
                <w:szCs w:val="24"/>
              </w:rPr>
            </w:pPr>
            <w:r w:rsidRPr="00624F30">
              <w:rPr>
                <w:sz w:val="24"/>
                <w:szCs w:val="24"/>
              </w:rPr>
              <w:t>Kostpris</w:t>
            </w:r>
          </w:p>
        </w:tc>
        <w:tc>
          <w:tcPr>
            <w:tcW w:w="992" w:type="dxa"/>
            <w:shd w:val="clear" w:color="auto" w:fill="C5E0B3" w:themeFill="accent6" w:themeFillTint="66"/>
          </w:tcPr>
          <w:p w:rsidR="00721FF8" w:rsidRPr="00624F30" w:rsidRDefault="00721FF8" w:rsidP="0048701C">
            <w:pPr>
              <w:rPr>
                <w:sz w:val="24"/>
                <w:szCs w:val="24"/>
              </w:rPr>
            </w:pPr>
            <w:r w:rsidRPr="00624F30">
              <w:rPr>
                <w:sz w:val="24"/>
                <w:szCs w:val="24"/>
              </w:rPr>
              <w:t>Tilskud</w:t>
            </w:r>
          </w:p>
        </w:tc>
        <w:tc>
          <w:tcPr>
            <w:tcW w:w="1695" w:type="dxa"/>
            <w:shd w:val="clear" w:color="auto" w:fill="C5E0B3" w:themeFill="accent6" w:themeFillTint="66"/>
          </w:tcPr>
          <w:p w:rsidR="00721FF8" w:rsidRPr="00624F30" w:rsidRDefault="00721FF8" w:rsidP="0048701C">
            <w:pPr>
              <w:rPr>
                <w:sz w:val="24"/>
                <w:szCs w:val="24"/>
              </w:rPr>
            </w:pPr>
            <w:r w:rsidRPr="00624F30">
              <w:rPr>
                <w:sz w:val="24"/>
                <w:szCs w:val="24"/>
              </w:rPr>
              <w:t>Kunde betaling</w:t>
            </w:r>
          </w:p>
        </w:tc>
      </w:tr>
      <w:tr w:rsidR="002E6281" w:rsidTr="0048701C">
        <w:tc>
          <w:tcPr>
            <w:tcW w:w="5807" w:type="dxa"/>
          </w:tcPr>
          <w:p w:rsidR="002E6281" w:rsidRDefault="002E6281" w:rsidP="002E6281">
            <w:pPr>
              <w:rPr>
                <w:sz w:val="24"/>
                <w:szCs w:val="24"/>
              </w:rPr>
            </w:pPr>
            <w:r>
              <w:rPr>
                <w:sz w:val="24"/>
                <w:szCs w:val="24"/>
              </w:rPr>
              <w:t>Voksengrav</w:t>
            </w:r>
          </w:p>
        </w:tc>
        <w:tc>
          <w:tcPr>
            <w:tcW w:w="1134" w:type="dxa"/>
          </w:tcPr>
          <w:p w:rsidR="002E6281" w:rsidRDefault="002E6281" w:rsidP="002E6281">
            <w:pPr>
              <w:jc w:val="center"/>
              <w:rPr>
                <w:sz w:val="24"/>
                <w:szCs w:val="24"/>
              </w:rPr>
            </w:pPr>
            <w:r>
              <w:rPr>
                <w:sz w:val="24"/>
                <w:szCs w:val="24"/>
              </w:rPr>
              <w:t>4.156,49</w:t>
            </w:r>
          </w:p>
        </w:tc>
        <w:tc>
          <w:tcPr>
            <w:tcW w:w="992" w:type="dxa"/>
          </w:tcPr>
          <w:p w:rsidR="002E6281" w:rsidRDefault="002E6281" w:rsidP="002E6281">
            <w:pPr>
              <w:jc w:val="center"/>
              <w:rPr>
                <w:sz w:val="24"/>
                <w:szCs w:val="24"/>
              </w:rPr>
            </w:pPr>
            <w:r>
              <w:rPr>
                <w:sz w:val="24"/>
                <w:szCs w:val="24"/>
              </w:rPr>
              <w:t>0</w:t>
            </w:r>
          </w:p>
        </w:tc>
        <w:tc>
          <w:tcPr>
            <w:tcW w:w="1695" w:type="dxa"/>
          </w:tcPr>
          <w:p w:rsidR="002E6281" w:rsidRDefault="002E6281" w:rsidP="002E6281">
            <w:pPr>
              <w:jc w:val="center"/>
              <w:rPr>
                <w:sz w:val="24"/>
                <w:szCs w:val="24"/>
              </w:rPr>
            </w:pPr>
            <w:r>
              <w:rPr>
                <w:sz w:val="24"/>
                <w:szCs w:val="24"/>
              </w:rPr>
              <w:t>4.156,49</w:t>
            </w:r>
          </w:p>
        </w:tc>
      </w:tr>
      <w:tr w:rsidR="002E6281" w:rsidTr="0048701C">
        <w:tc>
          <w:tcPr>
            <w:tcW w:w="5807" w:type="dxa"/>
          </w:tcPr>
          <w:p w:rsidR="002E6281" w:rsidRDefault="002E6281" w:rsidP="002E6281">
            <w:pPr>
              <w:rPr>
                <w:sz w:val="24"/>
                <w:szCs w:val="24"/>
              </w:rPr>
            </w:pPr>
            <w:r>
              <w:rPr>
                <w:sz w:val="24"/>
                <w:szCs w:val="24"/>
              </w:rPr>
              <w:t>Voksengrav dobbelt dybde</w:t>
            </w:r>
          </w:p>
        </w:tc>
        <w:tc>
          <w:tcPr>
            <w:tcW w:w="1134" w:type="dxa"/>
          </w:tcPr>
          <w:p w:rsidR="002E6281" w:rsidRDefault="002E6281" w:rsidP="002E6281">
            <w:pPr>
              <w:jc w:val="center"/>
              <w:rPr>
                <w:sz w:val="24"/>
                <w:szCs w:val="24"/>
              </w:rPr>
            </w:pPr>
            <w:r>
              <w:rPr>
                <w:sz w:val="24"/>
                <w:szCs w:val="24"/>
              </w:rPr>
              <w:t>8.313,00</w:t>
            </w:r>
          </w:p>
        </w:tc>
        <w:tc>
          <w:tcPr>
            <w:tcW w:w="992" w:type="dxa"/>
          </w:tcPr>
          <w:p w:rsidR="002E6281" w:rsidRDefault="002E6281" w:rsidP="002E6281">
            <w:pPr>
              <w:jc w:val="center"/>
              <w:rPr>
                <w:sz w:val="24"/>
                <w:szCs w:val="24"/>
              </w:rPr>
            </w:pPr>
            <w:r>
              <w:rPr>
                <w:sz w:val="24"/>
                <w:szCs w:val="24"/>
              </w:rPr>
              <w:t>0</w:t>
            </w:r>
          </w:p>
        </w:tc>
        <w:tc>
          <w:tcPr>
            <w:tcW w:w="1695" w:type="dxa"/>
          </w:tcPr>
          <w:p w:rsidR="002E6281" w:rsidRDefault="002E6281" w:rsidP="002E6281">
            <w:pPr>
              <w:jc w:val="center"/>
              <w:rPr>
                <w:sz w:val="24"/>
                <w:szCs w:val="24"/>
              </w:rPr>
            </w:pPr>
            <w:r>
              <w:rPr>
                <w:sz w:val="24"/>
                <w:szCs w:val="24"/>
              </w:rPr>
              <w:t>8.313,00</w:t>
            </w:r>
          </w:p>
        </w:tc>
      </w:tr>
      <w:tr w:rsidR="002E6281" w:rsidTr="0048701C">
        <w:tc>
          <w:tcPr>
            <w:tcW w:w="5807" w:type="dxa"/>
          </w:tcPr>
          <w:p w:rsidR="002E6281" w:rsidRDefault="002E6281" w:rsidP="002E6281">
            <w:pPr>
              <w:rPr>
                <w:sz w:val="24"/>
                <w:szCs w:val="24"/>
              </w:rPr>
            </w:pPr>
            <w:r>
              <w:rPr>
                <w:sz w:val="24"/>
                <w:szCs w:val="24"/>
              </w:rPr>
              <w:t>Barnegrav</w:t>
            </w:r>
          </w:p>
        </w:tc>
        <w:tc>
          <w:tcPr>
            <w:tcW w:w="1134" w:type="dxa"/>
          </w:tcPr>
          <w:p w:rsidR="002E6281" w:rsidRDefault="002E6281" w:rsidP="002E6281">
            <w:pPr>
              <w:jc w:val="center"/>
              <w:rPr>
                <w:sz w:val="24"/>
                <w:szCs w:val="24"/>
              </w:rPr>
            </w:pPr>
            <w:r>
              <w:rPr>
                <w:sz w:val="24"/>
                <w:szCs w:val="24"/>
              </w:rPr>
              <w:t>1.384,28</w:t>
            </w:r>
          </w:p>
        </w:tc>
        <w:tc>
          <w:tcPr>
            <w:tcW w:w="992" w:type="dxa"/>
          </w:tcPr>
          <w:p w:rsidR="002E6281" w:rsidRDefault="002E6281" w:rsidP="002E6281">
            <w:pPr>
              <w:jc w:val="center"/>
              <w:rPr>
                <w:sz w:val="24"/>
                <w:szCs w:val="24"/>
              </w:rPr>
            </w:pPr>
            <w:r>
              <w:rPr>
                <w:sz w:val="24"/>
                <w:szCs w:val="24"/>
              </w:rPr>
              <w:t>0</w:t>
            </w:r>
          </w:p>
        </w:tc>
        <w:tc>
          <w:tcPr>
            <w:tcW w:w="1695" w:type="dxa"/>
          </w:tcPr>
          <w:p w:rsidR="002E6281" w:rsidRDefault="002E6281" w:rsidP="002E6281">
            <w:pPr>
              <w:jc w:val="center"/>
              <w:rPr>
                <w:sz w:val="24"/>
                <w:szCs w:val="24"/>
              </w:rPr>
            </w:pPr>
            <w:r>
              <w:rPr>
                <w:sz w:val="24"/>
                <w:szCs w:val="24"/>
              </w:rPr>
              <w:t>1.384,28</w:t>
            </w:r>
          </w:p>
        </w:tc>
      </w:tr>
      <w:tr w:rsidR="002E6281" w:rsidTr="0048701C">
        <w:tc>
          <w:tcPr>
            <w:tcW w:w="5807" w:type="dxa"/>
          </w:tcPr>
          <w:p w:rsidR="002E6281" w:rsidRDefault="002E6281" w:rsidP="002E6281">
            <w:pPr>
              <w:rPr>
                <w:sz w:val="24"/>
                <w:szCs w:val="24"/>
              </w:rPr>
            </w:pPr>
            <w:r>
              <w:rPr>
                <w:sz w:val="24"/>
                <w:szCs w:val="24"/>
              </w:rPr>
              <w:t>Urnegrav</w:t>
            </w:r>
          </w:p>
        </w:tc>
        <w:tc>
          <w:tcPr>
            <w:tcW w:w="1134" w:type="dxa"/>
          </w:tcPr>
          <w:p w:rsidR="002E6281" w:rsidRDefault="002E6281" w:rsidP="002E6281">
            <w:pPr>
              <w:jc w:val="center"/>
              <w:rPr>
                <w:sz w:val="24"/>
                <w:szCs w:val="24"/>
              </w:rPr>
            </w:pPr>
            <w:r>
              <w:rPr>
                <w:sz w:val="24"/>
                <w:szCs w:val="24"/>
              </w:rPr>
              <w:t>692,74</w:t>
            </w:r>
          </w:p>
        </w:tc>
        <w:tc>
          <w:tcPr>
            <w:tcW w:w="992" w:type="dxa"/>
          </w:tcPr>
          <w:p w:rsidR="002E6281" w:rsidRDefault="002E6281" w:rsidP="002E6281">
            <w:pPr>
              <w:jc w:val="center"/>
              <w:rPr>
                <w:sz w:val="24"/>
                <w:szCs w:val="24"/>
              </w:rPr>
            </w:pPr>
            <w:r>
              <w:rPr>
                <w:sz w:val="24"/>
                <w:szCs w:val="24"/>
              </w:rPr>
              <w:t>0</w:t>
            </w:r>
          </w:p>
        </w:tc>
        <w:tc>
          <w:tcPr>
            <w:tcW w:w="1695" w:type="dxa"/>
          </w:tcPr>
          <w:p w:rsidR="002E6281" w:rsidRDefault="002E6281" w:rsidP="002E6281">
            <w:pPr>
              <w:jc w:val="center"/>
              <w:rPr>
                <w:sz w:val="24"/>
                <w:szCs w:val="24"/>
              </w:rPr>
            </w:pPr>
            <w:r>
              <w:rPr>
                <w:sz w:val="24"/>
                <w:szCs w:val="24"/>
              </w:rPr>
              <w:t>692,74</w:t>
            </w:r>
          </w:p>
        </w:tc>
      </w:tr>
    </w:tbl>
    <w:p w:rsidR="00721FF8" w:rsidRDefault="00721FF8" w:rsidP="00F9781D">
      <w:pPr>
        <w:rPr>
          <w:sz w:val="24"/>
          <w:szCs w:val="24"/>
        </w:rPr>
      </w:pPr>
    </w:p>
    <w:p w:rsidR="00721FF8" w:rsidRPr="00480155" w:rsidRDefault="00721FF8" w:rsidP="00F9781D">
      <w:pPr>
        <w:rPr>
          <w:b/>
          <w:sz w:val="24"/>
          <w:szCs w:val="24"/>
        </w:rPr>
      </w:pPr>
      <w:r w:rsidRPr="00480155">
        <w:rPr>
          <w:b/>
          <w:sz w:val="24"/>
          <w:szCs w:val="24"/>
        </w:rPr>
        <w:t>Begravelse omfatter:</w:t>
      </w:r>
    </w:p>
    <w:p w:rsidR="00721FF8" w:rsidRDefault="00721FF8" w:rsidP="00721FF8">
      <w:pPr>
        <w:pStyle w:val="Listeafsnit"/>
        <w:numPr>
          <w:ilvl w:val="0"/>
          <w:numId w:val="8"/>
        </w:numPr>
        <w:rPr>
          <w:sz w:val="24"/>
          <w:szCs w:val="24"/>
        </w:rPr>
      </w:pPr>
      <w:r>
        <w:rPr>
          <w:sz w:val="24"/>
          <w:szCs w:val="24"/>
        </w:rPr>
        <w:t>Evt. nedtagning af monument samt rydning af beplantning og belægning.</w:t>
      </w:r>
    </w:p>
    <w:p w:rsidR="00721FF8" w:rsidRDefault="00721FF8" w:rsidP="00721FF8">
      <w:pPr>
        <w:pStyle w:val="Listeafsnit"/>
        <w:numPr>
          <w:ilvl w:val="0"/>
          <w:numId w:val="8"/>
        </w:numPr>
        <w:rPr>
          <w:sz w:val="24"/>
          <w:szCs w:val="24"/>
        </w:rPr>
      </w:pPr>
      <w:r>
        <w:rPr>
          <w:sz w:val="24"/>
          <w:szCs w:val="24"/>
        </w:rPr>
        <w:t>Gravning og tilkastning af grav.</w:t>
      </w:r>
    </w:p>
    <w:p w:rsidR="00721FF8" w:rsidRDefault="00721FF8" w:rsidP="00721FF8">
      <w:pPr>
        <w:pStyle w:val="Listeafsnit"/>
        <w:numPr>
          <w:ilvl w:val="0"/>
          <w:numId w:val="8"/>
        </w:numPr>
        <w:rPr>
          <w:sz w:val="24"/>
          <w:szCs w:val="24"/>
        </w:rPr>
      </w:pPr>
      <w:r>
        <w:rPr>
          <w:sz w:val="24"/>
          <w:szCs w:val="24"/>
        </w:rPr>
        <w:t>Oprydning og klargøring</w:t>
      </w:r>
      <w:r w:rsidR="00480155">
        <w:rPr>
          <w:sz w:val="24"/>
          <w:szCs w:val="24"/>
        </w:rPr>
        <w:t xml:space="preserve"> af materiel.</w:t>
      </w:r>
    </w:p>
    <w:p w:rsidR="00480155" w:rsidRDefault="00480155" w:rsidP="00721FF8">
      <w:pPr>
        <w:pStyle w:val="Listeafsnit"/>
        <w:numPr>
          <w:ilvl w:val="0"/>
          <w:numId w:val="8"/>
        </w:numPr>
        <w:rPr>
          <w:sz w:val="24"/>
          <w:szCs w:val="24"/>
        </w:rPr>
      </w:pPr>
      <w:r>
        <w:rPr>
          <w:sz w:val="24"/>
          <w:szCs w:val="24"/>
        </w:rPr>
        <w:t xml:space="preserve">Opretning og efterfyldning med jord (. Ca. 6 </w:t>
      </w:r>
      <w:proofErr w:type="spellStart"/>
      <w:r>
        <w:rPr>
          <w:sz w:val="24"/>
          <w:szCs w:val="24"/>
        </w:rPr>
        <w:t>mdr</w:t>
      </w:r>
      <w:proofErr w:type="spellEnd"/>
      <w:r>
        <w:rPr>
          <w:sz w:val="24"/>
          <w:szCs w:val="24"/>
        </w:rPr>
        <w:t>)</w:t>
      </w:r>
    </w:p>
    <w:p w:rsidR="00480155" w:rsidRDefault="00480155" w:rsidP="00480155">
      <w:pPr>
        <w:rPr>
          <w:b/>
          <w:sz w:val="24"/>
          <w:szCs w:val="24"/>
        </w:rPr>
      </w:pPr>
      <w:r w:rsidRPr="00480155">
        <w:rPr>
          <w:b/>
          <w:sz w:val="24"/>
          <w:szCs w:val="24"/>
        </w:rPr>
        <w:t>Urnenedsættelse:</w:t>
      </w:r>
    </w:p>
    <w:tbl>
      <w:tblPr>
        <w:tblStyle w:val="Tabel-Gitter"/>
        <w:tblW w:w="0" w:type="auto"/>
        <w:tblLook w:val="04A0" w:firstRow="1" w:lastRow="0" w:firstColumn="1" w:lastColumn="0" w:noHBand="0" w:noVBand="1"/>
      </w:tblPr>
      <w:tblGrid>
        <w:gridCol w:w="4814"/>
        <w:gridCol w:w="4814"/>
      </w:tblGrid>
      <w:tr w:rsidR="00480155" w:rsidRPr="00480155" w:rsidTr="00624F30">
        <w:tc>
          <w:tcPr>
            <w:tcW w:w="4814" w:type="dxa"/>
            <w:shd w:val="clear" w:color="auto" w:fill="C5E0B3" w:themeFill="accent6" w:themeFillTint="66"/>
          </w:tcPr>
          <w:p w:rsidR="00480155" w:rsidRPr="00480155" w:rsidRDefault="00480155" w:rsidP="00480155">
            <w:pPr>
              <w:rPr>
                <w:sz w:val="24"/>
                <w:szCs w:val="24"/>
              </w:rPr>
            </w:pPr>
            <w:r w:rsidRPr="00480155">
              <w:rPr>
                <w:sz w:val="24"/>
                <w:szCs w:val="24"/>
              </w:rPr>
              <w:t>Tillæg for urnenedsættelse uden for normal arbejdstid</w:t>
            </w:r>
          </w:p>
        </w:tc>
        <w:tc>
          <w:tcPr>
            <w:tcW w:w="4814" w:type="dxa"/>
          </w:tcPr>
          <w:p w:rsidR="00480155" w:rsidRPr="00480155" w:rsidRDefault="002E6281" w:rsidP="00480155">
            <w:pPr>
              <w:jc w:val="center"/>
              <w:rPr>
                <w:sz w:val="24"/>
                <w:szCs w:val="24"/>
              </w:rPr>
            </w:pPr>
            <w:r>
              <w:rPr>
                <w:sz w:val="24"/>
                <w:szCs w:val="24"/>
              </w:rPr>
              <w:t>1.384,28</w:t>
            </w:r>
          </w:p>
          <w:p w:rsidR="00480155" w:rsidRPr="00480155" w:rsidRDefault="00480155" w:rsidP="00480155">
            <w:pPr>
              <w:jc w:val="center"/>
              <w:rPr>
                <w:sz w:val="24"/>
                <w:szCs w:val="24"/>
              </w:rPr>
            </w:pPr>
          </w:p>
        </w:tc>
      </w:tr>
      <w:tr w:rsidR="00480155" w:rsidRPr="00480155" w:rsidTr="00624F30">
        <w:tc>
          <w:tcPr>
            <w:tcW w:w="4814" w:type="dxa"/>
            <w:shd w:val="clear" w:color="auto" w:fill="C5E0B3" w:themeFill="accent6" w:themeFillTint="66"/>
          </w:tcPr>
          <w:p w:rsidR="00480155" w:rsidRPr="00480155" w:rsidRDefault="00480155" w:rsidP="00480155">
            <w:pPr>
              <w:rPr>
                <w:sz w:val="24"/>
                <w:szCs w:val="24"/>
              </w:rPr>
            </w:pPr>
            <w:r w:rsidRPr="00480155">
              <w:rPr>
                <w:sz w:val="24"/>
                <w:szCs w:val="24"/>
              </w:rPr>
              <w:t>Tillæg for urnenedsættelse lørdag</w:t>
            </w:r>
          </w:p>
          <w:p w:rsidR="00480155" w:rsidRPr="00480155" w:rsidRDefault="00480155" w:rsidP="00480155">
            <w:pPr>
              <w:rPr>
                <w:sz w:val="24"/>
                <w:szCs w:val="24"/>
              </w:rPr>
            </w:pPr>
            <w:r w:rsidRPr="00480155">
              <w:rPr>
                <w:sz w:val="24"/>
                <w:szCs w:val="24"/>
              </w:rPr>
              <w:t>(</w:t>
            </w:r>
            <w:proofErr w:type="gramStart"/>
            <w:r w:rsidRPr="00480155">
              <w:rPr>
                <w:sz w:val="24"/>
                <w:szCs w:val="24"/>
              </w:rPr>
              <w:t>kun</w:t>
            </w:r>
            <w:proofErr w:type="gramEnd"/>
            <w:r w:rsidRPr="00480155">
              <w:rPr>
                <w:sz w:val="24"/>
                <w:szCs w:val="24"/>
              </w:rPr>
              <w:t xml:space="preserve"> første lørdag i måneden)</w:t>
            </w:r>
          </w:p>
        </w:tc>
        <w:tc>
          <w:tcPr>
            <w:tcW w:w="4814" w:type="dxa"/>
          </w:tcPr>
          <w:p w:rsidR="00480155" w:rsidRPr="00480155" w:rsidRDefault="002E6281" w:rsidP="00480155">
            <w:pPr>
              <w:jc w:val="center"/>
              <w:rPr>
                <w:sz w:val="24"/>
                <w:szCs w:val="24"/>
              </w:rPr>
            </w:pPr>
            <w:r>
              <w:rPr>
                <w:sz w:val="24"/>
                <w:szCs w:val="24"/>
              </w:rPr>
              <w:t>1.384,28</w:t>
            </w:r>
          </w:p>
        </w:tc>
      </w:tr>
    </w:tbl>
    <w:p w:rsidR="00480155" w:rsidRDefault="00480155" w:rsidP="00480155">
      <w:pPr>
        <w:rPr>
          <w:sz w:val="24"/>
          <w:szCs w:val="24"/>
        </w:rPr>
      </w:pPr>
    </w:p>
    <w:p w:rsidR="00480155" w:rsidRDefault="00480155" w:rsidP="00480155">
      <w:pPr>
        <w:rPr>
          <w:sz w:val="24"/>
          <w:szCs w:val="24"/>
        </w:rPr>
      </w:pPr>
      <w:r>
        <w:rPr>
          <w:sz w:val="24"/>
          <w:szCs w:val="24"/>
        </w:rPr>
        <w:t>Urnenedsættelse omfatter:</w:t>
      </w:r>
    </w:p>
    <w:p w:rsidR="00480155" w:rsidRPr="00480155" w:rsidRDefault="00480155" w:rsidP="00480155">
      <w:pPr>
        <w:pStyle w:val="Listeafsnit"/>
        <w:numPr>
          <w:ilvl w:val="0"/>
          <w:numId w:val="9"/>
        </w:numPr>
        <w:rPr>
          <w:sz w:val="24"/>
          <w:szCs w:val="24"/>
        </w:rPr>
      </w:pPr>
      <w:r w:rsidRPr="00480155">
        <w:rPr>
          <w:sz w:val="24"/>
          <w:szCs w:val="24"/>
        </w:rPr>
        <w:t>Evt. opgravning af beplantning/fjernelse af belægning.</w:t>
      </w:r>
    </w:p>
    <w:p w:rsidR="00480155" w:rsidRDefault="00480155" w:rsidP="00480155">
      <w:pPr>
        <w:pStyle w:val="Listeafsnit"/>
        <w:numPr>
          <w:ilvl w:val="0"/>
          <w:numId w:val="9"/>
        </w:numPr>
        <w:rPr>
          <w:sz w:val="24"/>
          <w:szCs w:val="24"/>
        </w:rPr>
      </w:pPr>
      <w:r>
        <w:rPr>
          <w:sz w:val="24"/>
          <w:szCs w:val="24"/>
        </w:rPr>
        <w:t>Gravning og tilkastning af urnegrav.</w:t>
      </w:r>
    </w:p>
    <w:p w:rsidR="00480155" w:rsidRDefault="00480155" w:rsidP="00480155">
      <w:pPr>
        <w:pStyle w:val="Listeafsnit"/>
        <w:numPr>
          <w:ilvl w:val="0"/>
          <w:numId w:val="9"/>
        </w:numPr>
        <w:rPr>
          <w:sz w:val="24"/>
          <w:szCs w:val="24"/>
        </w:rPr>
      </w:pPr>
      <w:r>
        <w:rPr>
          <w:sz w:val="24"/>
          <w:szCs w:val="24"/>
        </w:rPr>
        <w:t>Assistance ved nedsættelse af urnen.</w:t>
      </w:r>
    </w:p>
    <w:p w:rsidR="00480155" w:rsidRDefault="00480155" w:rsidP="00480155">
      <w:pPr>
        <w:pStyle w:val="Listeafsnit"/>
        <w:numPr>
          <w:ilvl w:val="0"/>
          <w:numId w:val="9"/>
        </w:numPr>
        <w:rPr>
          <w:sz w:val="24"/>
          <w:szCs w:val="24"/>
        </w:rPr>
      </w:pPr>
      <w:r>
        <w:rPr>
          <w:sz w:val="24"/>
          <w:szCs w:val="24"/>
        </w:rPr>
        <w:t xml:space="preserve">Evt. plantning af opgravede planter/ </w:t>
      </w:r>
      <w:proofErr w:type="spellStart"/>
      <w:r>
        <w:rPr>
          <w:sz w:val="24"/>
          <w:szCs w:val="24"/>
        </w:rPr>
        <w:t>re-etablering</w:t>
      </w:r>
      <w:proofErr w:type="spellEnd"/>
      <w:r>
        <w:rPr>
          <w:sz w:val="24"/>
          <w:szCs w:val="24"/>
        </w:rPr>
        <w:t xml:space="preserve"> af belægning.</w:t>
      </w:r>
    </w:p>
    <w:p w:rsidR="00480155" w:rsidRPr="00480155" w:rsidRDefault="00480155" w:rsidP="00480155">
      <w:pPr>
        <w:pStyle w:val="Listeafsnit"/>
        <w:numPr>
          <w:ilvl w:val="0"/>
          <w:numId w:val="9"/>
        </w:numPr>
        <w:rPr>
          <w:sz w:val="24"/>
          <w:szCs w:val="24"/>
        </w:rPr>
      </w:pPr>
      <w:r>
        <w:rPr>
          <w:sz w:val="24"/>
          <w:szCs w:val="24"/>
        </w:rPr>
        <w:t>Opretning og efterfyldning af jord.</w:t>
      </w:r>
    </w:p>
    <w:p w:rsidR="00480155" w:rsidRDefault="00480155" w:rsidP="00480155">
      <w:pPr>
        <w:rPr>
          <w:sz w:val="24"/>
          <w:szCs w:val="24"/>
        </w:rPr>
      </w:pPr>
      <w:r>
        <w:rPr>
          <w:sz w:val="24"/>
          <w:szCs w:val="24"/>
        </w:rPr>
        <w:t>Afslutning: Taksterne ved landsbykirkegårde, Slagelse provsti er grundtakster pr. 19. januar som reguleres en gang årligt.</w:t>
      </w:r>
    </w:p>
    <w:p w:rsidR="00480155" w:rsidRDefault="00480155" w:rsidP="00480155">
      <w:pPr>
        <w:rPr>
          <w:sz w:val="24"/>
          <w:szCs w:val="24"/>
        </w:rPr>
      </w:pPr>
      <w:r>
        <w:rPr>
          <w:sz w:val="24"/>
          <w:szCs w:val="24"/>
        </w:rPr>
        <w:t xml:space="preserve">Ved erhvervelse og fornyelse af gravsteder er taksten udregnet på baggrund af kirkeministeriets vejledning af 29. maj 2009, </w:t>
      </w:r>
      <w:proofErr w:type="spellStart"/>
      <w:r>
        <w:rPr>
          <w:sz w:val="24"/>
          <w:szCs w:val="24"/>
        </w:rPr>
        <w:t>dokumentnr</w:t>
      </w:r>
      <w:proofErr w:type="spellEnd"/>
      <w:r>
        <w:rPr>
          <w:sz w:val="24"/>
          <w:szCs w:val="24"/>
        </w:rPr>
        <w:t>: 559642/09 vedrørende kirkegårdstakster</w:t>
      </w:r>
      <w:r w:rsidR="00D50CC8">
        <w:rPr>
          <w:sz w:val="24"/>
          <w:szCs w:val="24"/>
        </w:rPr>
        <w:t>.</w:t>
      </w:r>
    </w:p>
    <w:p w:rsidR="00D50CC8" w:rsidRPr="00480155" w:rsidRDefault="00D50CC8" w:rsidP="00480155">
      <w:pPr>
        <w:rPr>
          <w:sz w:val="24"/>
          <w:szCs w:val="24"/>
        </w:rPr>
      </w:pPr>
      <w:r>
        <w:rPr>
          <w:sz w:val="24"/>
          <w:szCs w:val="24"/>
        </w:rPr>
        <w:t xml:space="preserve">Der tages forbehold for tryk –og tastefejl. </w:t>
      </w:r>
    </w:p>
    <w:sectPr w:rsidR="00D50CC8" w:rsidRPr="0048015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D7962"/>
    <w:multiLevelType w:val="hybridMultilevel"/>
    <w:tmpl w:val="A9269032"/>
    <w:lvl w:ilvl="0" w:tplc="CEDEAC2C">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D237498"/>
    <w:multiLevelType w:val="hybridMultilevel"/>
    <w:tmpl w:val="1E24CDE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9665FAF"/>
    <w:multiLevelType w:val="hybridMultilevel"/>
    <w:tmpl w:val="F7BEF13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06D7CFC"/>
    <w:multiLevelType w:val="hybridMultilevel"/>
    <w:tmpl w:val="437C519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9AA7536"/>
    <w:multiLevelType w:val="hybridMultilevel"/>
    <w:tmpl w:val="92F2B7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E4E4081"/>
    <w:multiLevelType w:val="hybridMultilevel"/>
    <w:tmpl w:val="6CA439F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26F452E"/>
    <w:multiLevelType w:val="hybridMultilevel"/>
    <w:tmpl w:val="2BC46D22"/>
    <w:lvl w:ilvl="0" w:tplc="F0966C1E">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7" w15:restartNumberingAfterBreak="0">
    <w:nsid w:val="6BB25F64"/>
    <w:multiLevelType w:val="hybridMultilevel"/>
    <w:tmpl w:val="8ABEFF3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71B86FA0"/>
    <w:multiLevelType w:val="hybridMultilevel"/>
    <w:tmpl w:val="3636333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792D751F"/>
    <w:multiLevelType w:val="hybridMultilevel"/>
    <w:tmpl w:val="58284EB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1"/>
  </w:num>
  <w:num w:numId="5">
    <w:abstractNumId w:val="6"/>
  </w:num>
  <w:num w:numId="6">
    <w:abstractNumId w:val="3"/>
  </w:num>
  <w:num w:numId="7">
    <w:abstractNumId w:val="2"/>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0EC"/>
    <w:rsid w:val="00105686"/>
    <w:rsid w:val="0015339D"/>
    <w:rsid w:val="00175A0C"/>
    <w:rsid w:val="001C5A41"/>
    <w:rsid w:val="002B4D31"/>
    <w:rsid w:val="002E6281"/>
    <w:rsid w:val="0046518F"/>
    <w:rsid w:val="00480155"/>
    <w:rsid w:val="004F4E75"/>
    <w:rsid w:val="005477D1"/>
    <w:rsid w:val="00580C17"/>
    <w:rsid w:val="00586FEA"/>
    <w:rsid w:val="005A00EC"/>
    <w:rsid w:val="00624F30"/>
    <w:rsid w:val="00721FF8"/>
    <w:rsid w:val="00764EA5"/>
    <w:rsid w:val="00786C75"/>
    <w:rsid w:val="00945639"/>
    <w:rsid w:val="00961A76"/>
    <w:rsid w:val="0097466F"/>
    <w:rsid w:val="00B02F02"/>
    <w:rsid w:val="00B53009"/>
    <w:rsid w:val="00D06BBE"/>
    <w:rsid w:val="00D50CC8"/>
    <w:rsid w:val="00E93057"/>
    <w:rsid w:val="00F40EFF"/>
    <w:rsid w:val="00F42E28"/>
    <w:rsid w:val="00F65932"/>
    <w:rsid w:val="00F9781D"/>
    <w:rsid w:val="00FC33A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F5F29-4A4D-477C-BFF8-7D61835B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0E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A0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105686"/>
    <w:pPr>
      <w:ind w:left="720"/>
      <w:contextualSpacing/>
    </w:pPr>
  </w:style>
  <w:style w:type="character" w:styleId="Hyperlink">
    <w:name w:val="Hyperlink"/>
    <w:basedOn w:val="Standardskrifttypeiafsnit"/>
    <w:uiPriority w:val="99"/>
    <w:unhideWhenUsed/>
    <w:rsid w:val="00624F30"/>
    <w:rPr>
      <w:color w:val="0563C1" w:themeColor="hyperlink"/>
      <w:u w:val="single"/>
    </w:rPr>
  </w:style>
  <w:style w:type="paragraph" w:styleId="Markeringsbobletekst">
    <w:name w:val="Balloon Text"/>
    <w:basedOn w:val="Normal"/>
    <w:link w:val="MarkeringsbobletekstTegn"/>
    <w:uiPriority w:val="99"/>
    <w:semiHidden/>
    <w:unhideWhenUsed/>
    <w:rsid w:val="0097466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746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irkegaard4230@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3F84C-99FD-47F2-A778-8C2C4AC98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1640</Words>
  <Characters>10006</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Hetoft-Jacobsen</dc:creator>
  <cp:keywords/>
  <dc:description/>
  <cp:lastModifiedBy>Morten Hetoft-Jacobsen</cp:lastModifiedBy>
  <cp:revision>3</cp:revision>
  <cp:lastPrinted>2026-01-02T08:48:00Z</cp:lastPrinted>
  <dcterms:created xsi:type="dcterms:W3CDTF">2026-01-02T08:48:00Z</dcterms:created>
  <dcterms:modified xsi:type="dcterms:W3CDTF">2026-01-02T08:50:00Z</dcterms:modified>
</cp:coreProperties>
</file>